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0F91" w:rsidRDefault="00BC0F91">
      <w:pPr>
        <w:pStyle w:val="ConsPlusTitlePage"/>
      </w:pPr>
      <w:r>
        <w:t xml:space="preserve">Документ предоставлен </w:t>
      </w:r>
      <w:hyperlink r:id="rId5">
        <w:r>
          <w:rPr>
            <w:color w:val="0000FF"/>
          </w:rPr>
          <w:t>КонсультантПлюс</w:t>
        </w:r>
      </w:hyperlink>
      <w:r>
        <w:br/>
      </w:r>
    </w:p>
    <w:p w:rsidR="00BC0F91" w:rsidRDefault="00BC0F91">
      <w:pPr>
        <w:pStyle w:val="ConsPlusNormal"/>
        <w:outlineLvl w:val="0"/>
      </w:pPr>
    </w:p>
    <w:p w:rsidR="00BC0F91" w:rsidRDefault="00BC0F91">
      <w:pPr>
        <w:pStyle w:val="ConsPlusTitle"/>
        <w:jc w:val="center"/>
        <w:outlineLvl w:val="0"/>
      </w:pPr>
      <w:r>
        <w:t>АДМИНИСТРАЦИЯ ГОРОДА ПОКАЧИ</w:t>
      </w:r>
    </w:p>
    <w:p w:rsidR="00BC0F91" w:rsidRDefault="00BC0F91">
      <w:pPr>
        <w:pStyle w:val="ConsPlusTitle"/>
        <w:jc w:val="center"/>
      </w:pPr>
    </w:p>
    <w:p w:rsidR="00BC0F91" w:rsidRDefault="00BC0F91">
      <w:pPr>
        <w:pStyle w:val="ConsPlusTitle"/>
        <w:jc w:val="center"/>
      </w:pPr>
      <w:r>
        <w:t>ПОСТАНОВЛЕНИЕ</w:t>
      </w:r>
    </w:p>
    <w:p w:rsidR="00BC0F91" w:rsidRDefault="00BC0F91">
      <w:pPr>
        <w:pStyle w:val="ConsPlusTitle"/>
        <w:jc w:val="center"/>
      </w:pPr>
      <w:r>
        <w:t>от 22 июня 2022 г. N 640</w:t>
      </w:r>
    </w:p>
    <w:p w:rsidR="00BC0F91" w:rsidRDefault="00BC0F91">
      <w:pPr>
        <w:pStyle w:val="ConsPlusTitle"/>
        <w:jc w:val="center"/>
      </w:pPr>
    </w:p>
    <w:p w:rsidR="00BC0F91" w:rsidRDefault="00BC0F91">
      <w:pPr>
        <w:pStyle w:val="ConsPlusTitle"/>
        <w:jc w:val="center"/>
      </w:pPr>
      <w:r>
        <w:t>ОБ УТВЕРЖДЕНИИ АДМИНИСТРАТИВНОГО РЕГЛАМЕНТА ПРЕДОСТАВЛЕНИЯ</w:t>
      </w:r>
    </w:p>
    <w:p w:rsidR="00BC0F91" w:rsidRDefault="00BC0F91">
      <w:pPr>
        <w:pStyle w:val="ConsPlusTitle"/>
        <w:jc w:val="center"/>
      </w:pPr>
      <w:r>
        <w:t>МУНИЦИПАЛЬНОЙ УСЛУГИ "НАПРАВЛЕНИЕ УВЕДОМЛЕНИЯ О ПЛАНИРУЕМОМ</w:t>
      </w:r>
    </w:p>
    <w:p w:rsidR="00BC0F91" w:rsidRDefault="00BC0F91">
      <w:pPr>
        <w:pStyle w:val="ConsPlusTitle"/>
        <w:jc w:val="center"/>
      </w:pPr>
      <w:r>
        <w:t>СНОСЕ ОБЪЕКТА КАПИТАЛЬНОГО СТРОИТЕЛЬСТВА И УВЕДОМЛЕНИЯ</w:t>
      </w:r>
    </w:p>
    <w:p w:rsidR="00BC0F91" w:rsidRDefault="00BC0F91">
      <w:pPr>
        <w:pStyle w:val="ConsPlusTitle"/>
        <w:jc w:val="center"/>
      </w:pPr>
      <w:r>
        <w:t>О ЗАВЕРШЕНИИ СНОСА ОБЪЕКТА КАПИТАЛЬНОГО СТРОИТЕЛЬСТВА"</w:t>
      </w:r>
    </w:p>
    <w:p w:rsidR="00BC0F91" w:rsidRDefault="00BC0F91">
      <w:pPr>
        <w:pStyle w:val="ConsPlusTitle"/>
        <w:jc w:val="center"/>
      </w:pPr>
      <w:r>
        <w:t>НА ТЕРРИТОРИИ ГОРОДА ПОКАЧИ</w:t>
      </w:r>
    </w:p>
    <w:p w:rsidR="00BC0F91" w:rsidRDefault="00BC0F9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C0F9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C0F91" w:rsidRDefault="00BC0F9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C0F91" w:rsidRDefault="00BC0F9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C0F91" w:rsidRDefault="00BC0F91">
            <w:pPr>
              <w:pStyle w:val="ConsPlusNormal"/>
              <w:jc w:val="center"/>
            </w:pPr>
            <w:r>
              <w:rPr>
                <w:color w:val="392C69"/>
              </w:rPr>
              <w:t>Список изменяющих документов</w:t>
            </w:r>
          </w:p>
          <w:p w:rsidR="00BC0F91" w:rsidRDefault="00BC0F91">
            <w:pPr>
              <w:pStyle w:val="ConsPlusNormal"/>
              <w:jc w:val="center"/>
            </w:pPr>
            <w:r>
              <w:rPr>
                <w:color w:val="392C69"/>
              </w:rPr>
              <w:t xml:space="preserve">(в ред. </w:t>
            </w:r>
            <w:hyperlink r:id="rId6">
              <w:r>
                <w:rPr>
                  <w:color w:val="0000FF"/>
                </w:rPr>
                <w:t>постановления</w:t>
              </w:r>
            </w:hyperlink>
            <w:r>
              <w:rPr>
                <w:color w:val="392C69"/>
              </w:rPr>
              <w:t xml:space="preserve"> Администрации города Покачи от 24.01.2023 N 26)</w:t>
            </w:r>
          </w:p>
        </w:tc>
        <w:tc>
          <w:tcPr>
            <w:tcW w:w="113" w:type="dxa"/>
            <w:tcBorders>
              <w:top w:val="nil"/>
              <w:left w:val="nil"/>
              <w:bottom w:val="nil"/>
              <w:right w:val="nil"/>
            </w:tcBorders>
            <w:shd w:val="clear" w:color="auto" w:fill="F4F3F8"/>
            <w:tcMar>
              <w:top w:w="0" w:type="dxa"/>
              <w:left w:w="0" w:type="dxa"/>
              <w:bottom w:w="0" w:type="dxa"/>
              <w:right w:w="0" w:type="dxa"/>
            </w:tcMar>
          </w:tcPr>
          <w:p w:rsidR="00BC0F91" w:rsidRDefault="00BC0F91">
            <w:pPr>
              <w:pStyle w:val="ConsPlusNormal"/>
            </w:pPr>
          </w:p>
        </w:tc>
      </w:tr>
    </w:tbl>
    <w:p w:rsidR="00BC0F91" w:rsidRDefault="00BC0F91">
      <w:pPr>
        <w:pStyle w:val="ConsPlusNormal"/>
        <w:ind w:firstLine="540"/>
        <w:jc w:val="both"/>
      </w:pPr>
    </w:p>
    <w:p w:rsidR="00BC0F91" w:rsidRDefault="00BC0F91">
      <w:pPr>
        <w:pStyle w:val="ConsPlusNormal"/>
        <w:ind w:firstLine="540"/>
        <w:jc w:val="both"/>
      </w:pPr>
      <w:r>
        <w:t xml:space="preserve">В соответствии с </w:t>
      </w:r>
      <w:hyperlink r:id="rId7">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8">
        <w:r>
          <w:rPr>
            <w:color w:val="0000FF"/>
          </w:rPr>
          <w:t>частью 4 статьи 1</w:t>
        </w:r>
      </w:hyperlink>
      <w:r>
        <w:t xml:space="preserve"> Порядка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BC0F91" w:rsidRDefault="00BC0F91">
      <w:pPr>
        <w:pStyle w:val="ConsPlusNormal"/>
        <w:spacing w:before="220"/>
        <w:ind w:firstLine="540"/>
        <w:jc w:val="both"/>
      </w:pPr>
      <w:r>
        <w:t xml:space="preserve">1. Утвердить административный </w:t>
      </w:r>
      <w:hyperlink w:anchor="P32">
        <w:r>
          <w:rPr>
            <w:color w:val="0000FF"/>
          </w:rPr>
          <w:t>регламент</w:t>
        </w:r>
      </w:hyperlink>
      <w:r>
        <w:t xml:space="preserve"> предоставления муниципальной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 на территории города Покачи согласно приложению к настоящему постановлению.</w:t>
      </w:r>
    </w:p>
    <w:p w:rsidR="00BC0F91" w:rsidRDefault="00BC0F91">
      <w:pPr>
        <w:pStyle w:val="ConsPlusNormal"/>
        <w:spacing w:before="220"/>
        <w:ind w:firstLine="540"/>
        <w:jc w:val="both"/>
      </w:pPr>
      <w:r>
        <w:t>2. Постановление вступает в силу после официального опубликования.</w:t>
      </w:r>
    </w:p>
    <w:p w:rsidR="00BC0F91" w:rsidRDefault="00BC0F91">
      <w:pPr>
        <w:pStyle w:val="ConsPlusNormal"/>
        <w:spacing w:before="220"/>
        <w:ind w:firstLine="540"/>
        <w:jc w:val="both"/>
      </w:pPr>
      <w:r>
        <w:t>3. Опубликовать настоящее постановление в газете "Покачевский вестник".</w:t>
      </w:r>
    </w:p>
    <w:p w:rsidR="00BC0F91" w:rsidRDefault="00BC0F91">
      <w:pPr>
        <w:pStyle w:val="ConsPlusNormal"/>
        <w:spacing w:before="220"/>
        <w:ind w:firstLine="540"/>
        <w:jc w:val="both"/>
      </w:pPr>
      <w:r>
        <w:t>4. Контроль за выполнением настоящего постановления возложить на заместителя главы города Покачи Вафина Н.Ш.</w:t>
      </w:r>
    </w:p>
    <w:p w:rsidR="00BC0F91" w:rsidRDefault="00BC0F91">
      <w:pPr>
        <w:pStyle w:val="ConsPlusNormal"/>
        <w:ind w:firstLine="540"/>
        <w:jc w:val="both"/>
      </w:pPr>
    </w:p>
    <w:p w:rsidR="00BC0F91" w:rsidRDefault="00BC0F91">
      <w:pPr>
        <w:pStyle w:val="ConsPlusNormal"/>
        <w:jc w:val="right"/>
      </w:pPr>
      <w:r>
        <w:t>Глава города Покачи</w:t>
      </w:r>
    </w:p>
    <w:p w:rsidR="00BC0F91" w:rsidRDefault="00BC0F91">
      <w:pPr>
        <w:pStyle w:val="ConsPlusNormal"/>
        <w:jc w:val="right"/>
      </w:pPr>
      <w:r>
        <w:t>В.Л.ТАНЕНКОВ</w:t>
      </w:r>
    </w:p>
    <w:p w:rsidR="00BC0F91" w:rsidRDefault="00BC0F91">
      <w:pPr>
        <w:pStyle w:val="ConsPlusNormal"/>
      </w:pPr>
    </w:p>
    <w:p w:rsidR="00BC0F91" w:rsidRDefault="00BC0F91">
      <w:pPr>
        <w:pStyle w:val="ConsPlusNormal"/>
      </w:pPr>
    </w:p>
    <w:p w:rsidR="00BC0F91" w:rsidRDefault="00BC0F91">
      <w:pPr>
        <w:pStyle w:val="ConsPlusNormal"/>
      </w:pPr>
    </w:p>
    <w:p w:rsidR="00BC0F91" w:rsidRDefault="00BC0F91">
      <w:pPr>
        <w:pStyle w:val="ConsPlusNormal"/>
      </w:pPr>
    </w:p>
    <w:p w:rsidR="00BC0F91" w:rsidRDefault="00BC0F91">
      <w:pPr>
        <w:pStyle w:val="ConsPlusNormal"/>
      </w:pPr>
    </w:p>
    <w:p w:rsidR="00BC0F91" w:rsidRDefault="00BC0F91">
      <w:pPr>
        <w:pStyle w:val="ConsPlusNormal"/>
        <w:jc w:val="right"/>
        <w:outlineLvl w:val="0"/>
      </w:pPr>
      <w:r>
        <w:t>Приложение</w:t>
      </w:r>
    </w:p>
    <w:p w:rsidR="00BC0F91" w:rsidRDefault="00BC0F91">
      <w:pPr>
        <w:pStyle w:val="ConsPlusNormal"/>
        <w:jc w:val="right"/>
      </w:pPr>
      <w:r>
        <w:t>к постановлению администрации</w:t>
      </w:r>
    </w:p>
    <w:p w:rsidR="00BC0F91" w:rsidRDefault="00BC0F91">
      <w:pPr>
        <w:pStyle w:val="ConsPlusNormal"/>
        <w:jc w:val="right"/>
      </w:pPr>
      <w:r>
        <w:t>города Покачи</w:t>
      </w:r>
    </w:p>
    <w:p w:rsidR="00BC0F91" w:rsidRDefault="00BC0F91">
      <w:pPr>
        <w:pStyle w:val="ConsPlusNormal"/>
        <w:jc w:val="right"/>
      </w:pPr>
      <w:r>
        <w:t>от 22.06.2022 N 640</w:t>
      </w:r>
    </w:p>
    <w:p w:rsidR="00BC0F91" w:rsidRDefault="00BC0F91">
      <w:pPr>
        <w:pStyle w:val="ConsPlusNormal"/>
      </w:pPr>
    </w:p>
    <w:p w:rsidR="00BC0F91" w:rsidRDefault="00BC0F91">
      <w:pPr>
        <w:pStyle w:val="ConsPlusTitle"/>
        <w:jc w:val="center"/>
      </w:pPr>
      <w:bookmarkStart w:id="0" w:name="P32"/>
      <w:bookmarkEnd w:id="0"/>
      <w:r>
        <w:t>АДМИНИСТРАТИВНЫЙ РЕГЛАМЕНТ</w:t>
      </w:r>
    </w:p>
    <w:p w:rsidR="00BC0F91" w:rsidRDefault="00BC0F91">
      <w:pPr>
        <w:pStyle w:val="ConsPlusTitle"/>
        <w:jc w:val="center"/>
      </w:pPr>
      <w:r>
        <w:t>ПРЕДОСТАВЛЕНИЯ МУНИЦИПАЛЬНОЙ УСЛУГИ "НАПРАВЛЕНИЕ УВЕДОМЛЕНИЯ</w:t>
      </w:r>
    </w:p>
    <w:p w:rsidR="00BC0F91" w:rsidRDefault="00BC0F91">
      <w:pPr>
        <w:pStyle w:val="ConsPlusTitle"/>
        <w:jc w:val="center"/>
      </w:pPr>
      <w:r>
        <w:t>О ПЛАНИРУЕМОМ СНОСЕ ОБЪЕКТА КАПИТАЛЬНОГО СТРОИТЕЛЬСТВА</w:t>
      </w:r>
    </w:p>
    <w:p w:rsidR="00BC0F91" w:rsidRDefault="00BC0F91">
      <w:pPr>
        <w:pStyle w:val="ConsPlusTitle"/>
        <w:jc w:val="center"/>
      </w:pPr>
      <w:r>
        <w:t>И УВЕДОМЛЕНИЯ О ЗАВЕРШЕНИИ СНОСА ОБЪЕКТА КАПИТАЛЬНОГО</w:t>
      </w:r>
    </w:p>
    <w:p w:rsidR="00BC0F91" w:rsidRDefault="00BC0F91">
      <w:pPr>
        <w:pStyle w:val="ConsPlusTitle"/>
        <w:jc w:val="center"/>
      </w:pPr>
      <w:r>
        <w:t>СТРОИТЕЛЬСТВА" НА ТЕРРИТОРИИ ГОРОДА ПОКАЧИ</w:t>
      </w:r>
    </w:p>
    <w:p w:rsidR="00BC0F91" w:rsidRDefault="00BC0F9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C0F9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C0F91" w:rsidRDefault="00BC0F9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C0F91" w:rsidRDefault="00BC0F9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C0F91" w:rsidRDefault="00BC0F91">
            <w:pPr>
              <w:pStyle w:val="ConsPlusNormal"/>
              <w:jc w:val="center"/>
            </w:pPr>
            <w:r>
              <w:rPr>
                <w:color w:val="392C69"/>
              </w:rPr>
              <w:t>Список изменяющих документов</w:t>
            </w:r>
          </w:p>
          <w:p w:rsidR="00BC0F91" w:rsidRDefault="00BC0F91">
            <w:pPr>
              <w:pStyle w:val="ConsPlusNormal"/>
              <w:jc w:val="center"/>
            </w:pPr>
            <w:r>
              <w:rPr>
                <w:color w:val="392C69"/>
              </w:rPr>
              <w:t xml:space="preserve">(в ред. </w:t>
            </w:r>
            <w:hyperlink r:id="rId9">
              <w:r>
                <w:rPr>
                  <w:color w:val="0000FF"/>
                </w:rPr>
                <w:t>постановления</w:t>
              </w:r>
            </w:hyperlink>
            <w:r>
              <w:rPr>
                <w:color w:val="392C69"/>
              </w:rPr>
              <w:t xml:space="preserve"> Администрации города Покачи от 24.01.2023 N 26)</w:t>
            </w:r>
          </w:p>
        </w:tc>
        <w:tc>
          <w:tcPr>
            <w:tcW w:w="113" w:type="dxa"/>
            <w:tcBorders>
              <w:top w:val="nil"/>
              <w:left w:val="nil"/>
              <w:bottom w:val="nil"/>
              <w:right w:val="nil"/>
            </w:tcBorders>
            <w:shd w:val="clear" w:color="auto" w:fill="F4F3F8"/>
            <w:tcMar>
              <w:top w:w="0" w:type="dxa"/>
              <w:left w:w="0" w:type="dxa"/>
              <w:bottom w:w="0" w:type="dxa"/>
              <w:right w:w="0" w:type="dxa"/>
            </w:tcMar>
          </w:tcPr>
          <w:p w:rsidR="00BC0F91" w:rsidRDefault="00BC0F91">
            <w:pPr>
              <w:pStyle w:val="ConsPlusNormal"/>
            </w:pPr>
          </w:p>
        </w:tc>
      </w:tr>
    </w:tbl>
    <w:p w:rsidR="00BC0F91" w:rsidRDefault="00BC0F91">
      <w:pPr>
        <w:pStyle w:val="ConsPlusNormal"/>
      </w:pPr>
    </w:p>
    <w:p w:rsidR="00BC0F91" w:rsidRDefault="00BC0F91">
      <w:pPr>
        <w:pStyle w:val="ConsPlusTitle"/>
        <w:ind w:firstLine="540"/>
        <w:jc w:val="both"/>
        <w:outlineLvl w:val="1"/>
      </w:pPr>
      <w:r>
        <w:t>Статья 1. Общие положения</w:t>
      </w:r>
    </w:p>
    <w:p w:rsidR="00BC0F91" w:rsidRDefault="00BC0F91">
      <w:pPr>
        <w:pStyle w:val="ConsPlusNormal"/>
        <w:ind w:firstLine="540"/>
        <w:jc w:val="both"/>
      </w:pPr>
    </w:p>
    <w:p w:rsidR="00BC0F91" w:rsidRDefault="00BC0F91">
      <w:pPr>
        <w:pStyle w:val="ConsPlusNormal"/>
        <w:ind w:firstLine="540"/>
        <w:jc w:val="both"/>
      </w:pPr>
      <w:r>
        <w:t>1. Административный регламент предоставления муниципальной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 на территории города Покачи (далее - Административный регламент)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администрацией города Покачи (далее - уполномоченный орган) полномочий по предоставлению муниципальной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 на территории города Покачи (далее - муниципальная услуга). Административный регламент регулирует отношения, возникающие при оказании следующих подуслуг:</w:t>
      </w:r>
    </w:p>
    <w:p w:rsidR="00BC0F91" w:rsidRDefault="00BC0F91">
      <w:pPr>
        <w:pStyle w:val="ConsPlusNormal"/>
        <w:spacing w:before="220"/>
        <w:ind w:firstLine="540"/>
        <w:jc w:val="both"/>
      </w:pPr>
      <w:r>
        <w:t>1) направление уведомления о сносе объекта капитального строительства;</w:t>
      </w:r>
    </w:p>
    <w:p w:rsidR="00BC0F91" w:rsidRDefault="00BC0F91">
      <w:pPr>
        <w:pStyle w:val="ConsPlusNormal"/>
        <w:spacing w:before="220"/>
        <w:ind w:firstLine="540"/>
        <w:jc w:val="both"/>
      </w:pPr>
      <w:r>
        <w:t>2) направление уведомления о завершении сноса объекта капитального строительства.</w:t>
      </w:r>
    </w:p>
    <w:p w:rsidR="00BC0F91" w:rsidRDefault="00BC0F91">
      <w:pPr>
        <w:pStyle w:val="ConsPlusNormal"/>
        <w:spacing w:before="220"/>
        <w:ind w:firstLine="540"/>
        <w:jc w:val="both"/>
      </w:pPr>
      <w:bookmarkStart w:id="1" w:name="P45"/>
      <w:bookmarkEnd w:id="1"/>
      <w:r>
        <w:t>2. Круг заявителей:</w:t>
      </w:r>
    </w:p>
    <w:p w:rsidR="00BC0F91" w:rsidRDefault="00BC0F91">
      <w:pPr>
        <w:pStyle w:val="ConsPlusNormal"/>
        <w:spacing w:before="220"/>
        <w:ind w:firstLine="540"/>
        <w:jc w:val="both"/>
      </w:pPr>
      <w:r>
        <w:t>1) заявителями на получение муниципальной услуги являются физические лица, юридические лица, индивидуальные предприниматели, являющиеся застройщиками (далее - заявитель);</w:t>
      </w:r>
    </w:p>
    <w:p w:rsidR="00BC0F91" w:rsidRDefault="00BC0F91">
      <w:pPr>
        <w:pStyle w:val="ConsPlusNormal"/>
        <w:spacing w:before="220"/>
        <w:ind w:firstLine="540"/>
        <w:jc w:val="both"/>
      </w:pPr>
      <w:r>
        <w:t xml:space="preserve">2) интересы заявителей, указанных в </w:t>
      </w:r>
      <w:hyperlink w:anchor="P45">
        <w:r>
          <w:rPr>
            <w:color w:val="0000FF"/>
          </w:rPr>
          <w:t>части 2 статьи 1</w:t>
        </w:r>
      </w:hyperlink>
      <w:r>
        <w:t xml:space="preserve"> Административного регламента, могут представлять лица, обладающие соответствующими полномочиями (далее - представитель).</w:t>
      </w:r>
    </w:p>
    <w:p w:rsidR="00BC0F91" w:rsidRDefault="00BC0F91">
      <w:pPr>
        <w:pStyle w:val="ConsPlusNormal"/>
        <w:spacing w:before="220"/>
        <w:ind w:firstLine="540"/>
        <w:jc w:val="both"/>
      </w:pPr>
      <w:r>
        <w:t>3. Информирование о порядке предоставления муниципальной услуги осуществляется:</w:t>
      </w:r>
    </w:p>
    <w:p w:rsidR="00BC0F91" w:rsidRDefault="00BC0F91">
      <w:pPr>
        <w:pStyle w:val="ConsPlusNormal"/>
        <w:spacing w:before="220"/>
        <w:ind w:firstLine="540"/>
        <w:jc w:val="both"/>
      </w:pPr>
      <w: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BC0F91" w:rsidRDefault="00BC0F91">
      <w:pPr>
        <w:pStyle w:val="ConsPlusNormal"/>
        <w:spacing w:before="220"/>
        <w:ind w:firstLine="540"/>
        <w:jc w:val="both"/>
      </w:pPr>
      <w:r>
        <w:t>2) по телефону в уполномоченном органе или многофункциональном центре;</w:t>
      </w:r>
    </w:p>
    <w:p w:rsidR="00BC0F91" w:rsidRDefault="00BC0F91">
      <w:pPr>
        <w:pStyle w:val="ConsPlusNormal"/>
        <w:spacing w:before="220"/>
        <w:ind w:firstLine="540"/>
        <w:jc w:val="both"/>
      </w:pPr>
      <w:r>
        <w:t>3) письменно, в том числе посредством электронной почты, факсимильной связи;</w:t>
      </w:r>
    </w:p>
    <w:p w:rsidR="00BC0F91" w:rsidRDefault="00BC0F91">
      <w:pPr>
        <w:pStyle w:val="ConsPlusNormal"/>
        <w:spacing w:before="220"/>
        <w:ind w:firstLine="540"/>
        <w:jc w:val="both"/>
      </w:pPr>
      <w:r>
        <w:t>4) посредством размещения в открытой и доступной форме информации:</w:t>
      </w:r>
    </w:p>
    <w:p w:rsidR="00BC0F91" w:rsidRDefault="00BC0F91">
      <w:pPr>
        <w:pStyle w:val="ConsPlusNormal"/>
        <w:spacing w:before="220"/>
        <w:ind w:firstLine="540"/>
        <w:jc w:val="both"/>
      </w:pPr>
      <w:r>
        <w:t>а) в федеральной государственной информационной системе "Единый портал государственных и муниципальных услуг (функций)" (https://www.gosuslugi.ru/) (далее - Единый портал);</w:t>
      </w:r>
    </w:p>
    <w:p w:rsidR="00BC0F91" w:rsidRDefault="00BC0F91">
      <w:pPr>
        <w:pStyle w:val="ConsPlusNormal"/>
        <w:spacing w:before="220"/>
        <w:ind w:firstLine="540"/>
        <w:jc w:val="both"/>
      </w:pPr>
      <w:r>
        <w:t>б)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http://86.gosuslugi.ru (далее - региональный портал);</w:t>
      </w:r>
    </w:p>
    <w:p w:rsidR="00BC0F91" w:rsidRDefault="00BC0F91">
      <w:pPr>
        <w:pStyle w:val="ConsPlusNormal"/>
        <w:spacing w:before="220"/>
        <w:ind w:firstLine="540"/>
        <w:jc w:val="both"/>
      </w:pPr>
      <w:r>
        <w:t>в) на официальном сайте администрации города Покачи, раздел - Градостроительство https://grad.admpokachi.ru/ (далее - официальный сайт);</w:t>
      </w:r>
    </w:p>
    <w:p w:rsidR="00BC0F91" w:rsidRDefault="00BC0F91">
      <w:pPr>
        <w:pStyle w:val="ConsPlusNormal"/>
        <w:spacing w:before="220"/>
        <w:ind w:firstLine="540"/>
        <w:jc w:val="both"/>
      </w:pPr>
      <w:r>
        <w:t>5) посредством размещения информации на информационных стендах уполномоченного органа в форме информационных (текстовых) материалов.</w:t>
      </w:r>
    </w:p>
    <w:p w:rsidR="00BC0F91" w:rsidRDefault="00BC0F91">
      <w:pPr>
        <w:pStyle w:val="ConsPlusNormal"/>
        <w:spacing w:before="220"/>
        <w:ind w:firstLine="540"/>
        <w:jc w:val="both"/>
      </w:pPr>
      <w:bookmarkStart w:id="2" w:name="P57"/>
      <w:bookmarkEnd w:id="2"/>
      <w:r>
        <w:lastRenderedPageBreak/>
        <w:t>4. Информирование осуществляется по вопросам, касающимся:</w:t>
      </w:r>
    </w:p>
    <w:p w:rsidR="00BC0F91" w:rsidRDefault="00BC0F91">
      <w:pPr>
        <w:pStyle w:val="ConsPlusNormal"/>
        <w:spacing w:before="220"/>
        <w:ind w:firstLine="540"/>
        <w:jc w:val="both"/>
      </w:pPr>
      <w:r>
        <w:t>1) способов подачи уведомления о планируемом сносе объекта капитального строительства и уведомления о завершении сноса объекта капитального строительства (далее - уведомление о сносе, уведомление о завершении сноса соответственно);</w:t>
      </w:r>
    </w:p>
    <w:p w:rsidR="00BC0F91" w:rsidRDefault="00BC0F91">
      <w:pPr>
        <w:pStyle w:val="ConsPlusNormal"/>
        <w:spacing w:before="220"/>
        <w:ind w:firstLine="540"/>
        <w:jc w:val="both"/>
      </w:pPr>
      <w:r>
        <w:t>2) адресов уполномоченного органа и многофункциональных центров, обращение в которые необходимо для предоставления муниципальной услуги;</w:t>
      </w:r>
    </w:p>
    <w:p w:rsidR="00BC0F91" w:rsidRDefault="00BC0F91">
      <w:pPr>
        <w:pStyle w:val="ConsPlusNormal"/>
        <w:spacing w:before="220"/>
        <w:ind w:firstLine="540"/>
        <w:jc w:val="both"/>
      </w:pPr>
      <w:r>
        <w:t>3) справочной информации о работе уполномоченного органа (структурных подразделений уполномоченного органа;</w:t>
      </w:r>
    </w:p>
    <w:p w:rsidR="00BC0F91" w:rsidRDefault="00BC0F91">
      <w:pPr>
        <w:pStyle w:val="ConsPlusNormal"/>
        <w:spacing w:before="220"/>
        <w:ind w:firstLine="540"/>
        <w:jc w:val="both"/>
      </w:pPr>
      <w:r>
        <w:t>4) документов, необходимых для предоставления муниципальной услуги;</w:t>
      </w:r>
    </w:p>
    <w:p w:rsidR="00BC0F91" w:rsidRDefault="00BC0F91">
      <w:pPr>
        <w:pStyle w:val="ConsPlusNormal"/>
        <w:spacing w:before="220"/>
        <w:ind w:firstLine="540"/>
        <w:jc w:val="both"/>
      </w:pPr>
      <w:r>
        <w:t>5) порядка и сроков предоставления муниципальной услуги; порядка получения сведений о ходе рассмотрения уведомления об окончании строительства и о результатах предоставления муниципальной услуги;</w:t>
      </w:r>
    </w:p>
    <w:p w:rsidR="00BC0F91" w:rsidRDefault="00BC0F91">
      <w:pPr>
        <w:pStyle w:val="ConsPlusNormal"/>
        <w:spacing w:before="220"/>
        <w:ind w:firstLine="540"/>
        <w:jc w:val="both"/>
      </w:pPr>
      <w:r>
        <w:t>6)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BC0F91" w:rsidRDefault="00BC0F91">
      <w:pPr>
        <w:pStyle w:val="ConsPlusNormal"/>
        <w:spacing w:before="220"/>
        <w:ind w:firstLine="540"/>
        <w:jc w:val="both"/>
      </w:pPr>
      <w:r>
        <w:t>5. 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BC0F91" w:rsidRDefault="00BC0F91">
      <w:pPr>
        <w:pStyle w:val="ConsPlusNormal"/>
        <w:spacing w:before="220"/>
        <w:ind w:firstLine="540"/>
        <w:jc w:val="both"/>
      </w:pPr>
      <w:r>
        <w:t>6. При устном обращении заявителя (лично или по телефону) должностное лицо уполномоченного органа, осуществляющее консультирование, подробно и в вежливой (корректной) форме информирует обратившихся по интересующим вопросам.</w:t>
      </w:r>
    </w:p>
    <w:p w:rsidR="00BC0F91" w:rsidRDefault="00BC0F91">
      <w:pPr>
        <w:pStyle w:val="ConsPlusNormal"/>
        <w:spacing w:before="220"/>
        <w:ind w:firstLine="540"/>
        <w:jc w:val="both"/>
      </w:pPr>
      <w: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BC0F91" w:rsidRDefault="00BC0F91">
      <w:pPr>
        <w:pStyle w:val="ConsPlusNormal"/>
        <w:spacing w:before="220"/>
        <w:ind w:firstLine="54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BC0F91" w:rsidRDefault="00BC0F91">
      <w:pPr>
        <w:pStyle w:val="ConsPlusNormal"/>
        <w:spacing w:before="220"/>
        <w:ind w:firstLine="540"/>
        <w:jc w:val="both"/>
      </w:pPr>
      <w:r>
        <w:t>Если подготовка ответа требует продолжительного времени, он предлагает заявителю один из следующих вариантов дальнейших действий:</w:t>
      </w:r>
    </w:p>
    <w:p w:rsidR="00BC0F91" w:rsidRDefault="00BC0F91">
      <w:pPr>
        <w:pStyle w:val="ConsPlusNormal"/>
        <w:spacing w:before="220"/>
        <w:ind w:firstLine="540"/>
        <w:jc w:val="both"/>
      </w:pPr>
      <w:r>
        <w:t>1) изложить обращение в письменной форме;</w:t>
      </w:r>
    </w:p>
    <w:p w:rsidR="00BC0F91" w:rsidRDefault="00BC0F91">
      <w:pPr>
        <w:pStyle w:val="ConsPlusNormal"/>
        <w:spacing w:before="220"/>
        <w:ind w:firstLine="540"/>
        <w:jc w:val="both"/>
      </w:pPr>
      <w:r>
        <w:t>2) назначить другое время для консультаций.</w:t>
      </w:r>
    </w:p>
    <w:p w:rsidR="00BC0F91" w:rsidRDefault="00BC0F91">
      <w:pPr>
        <w:pStyle w:val="ConsPlusNormal"/>
        <w:spacing w:before="220"/>
        <w:ind w:firstLine="540"/>
        <w:jc w:val="both"/>
      </w:pPr>
      <w: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BC0F91" w:rsidRDefault="00BC0F91">
      <w:pPr>
        <w:pStyle w:val="ConsPlusNormal"/>
        <w:spacing w:before="220"/>
        <w:ind w:firstLine="540"/>
        <w:jc w:val="both"/>
      </w:pPr>
      <w:r>
        <w:t>Продолжительность информирования по телефону не должна превышать 10 минут.</w:t>
      </w:r>
    </w:p>
    <w:p w:rsidR="00BC0F91" w:rsidRDefault="00BC0F91">
      <w:pPr>
        <w:pStyle w:val="ConsPlusNormal"/>
        <w:spacing w:before="220"/>
        <w:ind w:firstLine="540"/>
        <w:jc w:val="both"/>
      </w:pPr>
      <w:r>
        <w:t>Информирование осуществляется в соответствии с графиком приема граждан.</w:t>
      </w:r>
    </w:p>
    <w:p w:rsidR="00BC0F91" w:rsidRDefault="00BC0F91">
      <w:pPr>
        <w:pStyle w:val="ConsPlusNormal"/>
        <w:spacing w:before="220"/>
        <w:ind w:firstLine="540"/>
        <w:jc w:val="both"/>
      </w:pPr>
      <w:r>
        <w:t xml:space="preserve">7. 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гражданину сведения по вопросам, указанным в </w:t>
      </w:r>
      <w:hyperlink w:anchor="P57">
        <w:r>
          <w:rPr>
            <w:color w:val="0000FF"/>
          </w:rPr>
          <w:t>части 4 статьи 1</w:t>
        </w:r>
      </w:hyperlink>
      <w:r>
        <w:t xml:space="preserve"> Административного регламента в порядке, установленном Федеральным </w:t>
      </w:r>
      <w:hyperlink r:id="rId10">
        <w:r>
          <w:rPr>
            <w:color w:val="0000FF"/>
          </w:rPr>
          <w:t>законом</w:t>
        </w:r>
      </w:hyperlink>
      <w:r>
        <w:t xml:space="preserve"> от 02.05.2006 N 59-ФЗ "О порядке рассмотрения </w:t>
      </w:r>
      <w:r>
        <w:lastRenderedPageBreak/>
        <w:t>обращений граждан Российской Федерации" (далее - Федеральный закон N 59-ФЗ).</w:t>
      </w:r>
    </w:p>
    <w:p w:rsidR="00BC0F91" w:rsidRDefault="00BC0F91">
      <w:pPr>
        <w:pStyle w:val="ConsPlusNormal"/>
        <w:spacing w:before="220"/>
        <w:ind w:firstLine="540"/>
        <w:jc w:val="both"/>
      </w:pPr>
      <w:r>
        <w:t xml:space="preserve">8. На Едином портале размещаются сведения, предусмотренные </w:t>
      </w:r>
      <w:hyperlink r:id="rId11">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BC0F91" w:rsidRDefault="00BC0F91">
      <w:pPr>
        <w:pStyle w:val="ConsPlusNormal"/>
        <w:spacing w:before="220"/>
        <w:ind w:firstLine="540"/>
        <w:jc w:val="both"/>
      </w:pPr>
      <w: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BC0F91" w:rsidRDefault="00BC0F91">
      <w:pPr>
        <w:pStyle w:val="ConsPlusNormal"/>
        <w:spacing w:before="220"/>
        <w:ind w:firstLine="540"/>
        <w:jc w:val="both"/>
      </w:pPr>
      <w:r>
        <w:t>9. На официальном сайте уполномоченного органа, на стендах в местах предоставления муниципальной услуги размещается следующая справочная информация:</w:t>
      </w:r>
    </w:p>
    <w:p w:rsidR="00BC0F91" w:rsidRDefault="00BC0F91">
      <w:pPr>
        <w:pStyle w:val="ConsPlusNormal"/>
        <w:spacing w:before="220"/>
        <w:ind w:firstLine="540"/>
        <w:jc w:val="both"/>
      </w:pPr>
      <w:r>
        <w:t>1) о месте нахождения и графике работы уполномоченного органа и их структурных подразделений, ответственных за предоставление муниципальной услуги;</w:t>
      </w:r>
    </w:p>
    <w:p w:rsidR="00BC0F91" w:rsidRDefault="00BC0F91">
      <w:pPr>
        <w:pStyle w:val="ConsPlusNormal"/>
        <w:spacing w:before="220"/>
        <w:ind w:firstLine="540"/>
        <w:jc w:val="both"/>
      </w:pPr>
      <w:r>
        <w:t>2) 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BC0F91" w:rsidRDefault="00BC0F91">
      <w:pPr>
        <w:pStyle w:val="ConsPlusNormal"/>
        <w:spacing w:before="220"/>
        <w:ind w:firstLine="540"/>
        <w:jc w:val="both"/>
      </w:pPr>
      <w:r>
        <w:t>3) адрес официального сайта, а также электронной почты и (или) формы обратной связи уполномоченного органа в сети "Интернет".</w:t>
      </w:r>
    </w:p>
    <w:p w:rsidR="00BC0F91" w:rsidRDefault="00BC0F91">
      <w:pPr>
        <w:pStyle w:val="ConsPlusNormal"/>
        <w:spacing w:before="220"/>
        <w:ind w:firstLine="540"/>
        <w:jc w:val="both"/>
      </w:pPr>
      <w:r>
        <w:t>10. В местах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BC0F91" w:rsidRDefault="00BC0F91">
      <w:pPr>
        <w:pStyle w:val="ConsPlusNormal"/>
        <w:spacing w:before="220"/>
        <w:ind w:firstLine="540"/>
        <w:jc w:val="both"/>
      </w:pPr>
      <w:r>
        <w:t>11.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BC0F91" w:rsidRDefault="00BC0F91">
      <w:pPr>
        <w:pStyle w:val="ConsPlusNormal"/>
        <w:spacing w:before="220"/>
        <w:ind w:firstLine="540"/>
        <w:jc w:val="both"/>
      </w:pPr>
      <w:r>
        <w:t>12. Информация о ходе рассмотрения уведомления об окончании строительства и о результатах предоставления муниципальной услуги может быть получена заявителем (его представителем) в личном кабинете на Едином портале, региональном портале,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BC0F91" w:rsidRDefault="00BC0F91">
      <w:pPr>
        <w:pStyle w:val="ConsPlusNormal"/>
        <w:ind w:firstLine="540"/>
        <w:jc w:val="both"/>
      </w:pPr>
    </w:p>
    <w:p w:rsidR="00BC0F91" w:rsidRDefault="00BC0F91">
      <w:pPr>
        <w:pStyle w:val="ConsPlusTitle"/>
        <w:ind w:firstLine="540"/>
        <w:jc w:val="both"/>
        <w:outlineLvl w:val="1"/>
      </w:pPr>
      <w:r>
        <w:t>Статья 2. Стандарт предоставления муниципальной услуги</w:t>
      </w:r>
    </w:p>
    <w:p w:rsidR="00BC0F91" w:rsidRDefault="00BC0F91">
      <w:pPr>
        <w:pStyle w:val="ConsPlusNormal"/>
        <w:ind w:firstLine="540"/>
        <w:jc w:val="both"/>
      </w:pPr>
    </w:p>
    <w:p w:rsidR="00BC0F91" w:rsidRDefault="00BC0F91">
      <w:pPr>
        <w:pStyle w:val="ConsPlusNormal"/>
        <w:ind w:firstLine="540"/>
        <w:jc w:val="both"/>
      </w:pPr>
      <w:r>
        <w:t>1. Наименование государственной и муниципальной услуги - "Направление уведомления о планируемом сносе объекта капитального строительства и уведомления о завершении сноса объекта капитального строительства".</w:t>
      </w:r>
    </w:p>
    <w:p w:rsidR="00BC0F91" w:rsidRDefault="00BC0F91">
      <w:pPr>
        <w:pStyle w:val="ConsPlusNormal"/>
        <w:spacing w:before="220"/>
        <w:ind w:firstLine="540"/>
        <w:jc w:val="both"/>
      </w:pPr>
      <w:r>
        <w:t>2. Уполномоченным органом, предоставляющим муниципальную услугу от имени администрации города Покачи, является отдел архитектуры и градостроительства администрации города Покачи.</w:t>
      </w:r>
    </w:p>
    <w:p w:rsidR="00BC0F91" w:rsidRDefault="00BC0F91">
      <w:pPr>
        <w:pStyle w:val="ConsPlusNormal"/>
        <w:spacing w:before="220"/>
        <w:ind w:firstLine="540"/>
        <w:jc w:val="both"/>
      </w:pPr>
      <w:r>
        <w:t>3. Заявителями при обращении за получением муниципальной услуги являются застройщики.</w:t>
      </w:r>
    </w:p>
    <w:p w:rsidR="00BC0F91" w:rsidRDefault="00BC0F91">
      <w:pPr>
        <w:pStyle w:val="ConsPlusNormal"/>
        <w:spacing w:before="220"/>
        <w:ind w:firstLine="540"/>
        <w:jc w:val="both"/>
      </w:pPr>
      <w:r>
        <w:lastRenderedPageBreak/>
        <w:t>Заявитель вправе обратиться за получением муниципальной услуги через представителя. Полномочия представителя, выступающего от имени заявителя, подтверждаются доверенностью, оформленной в соответствии с требованиями законодательства Российской Федерации.</w:t>
      </w:r>
    </w:p>
    <w:p w:rsidR="00BC0F91" w:rsidRDefault="00BC0F91">
      <w:pPr>
        <w:pStyle w:val="ConsPlusNormal"/>
        <w:spacing w:before="220"/>
        <w:ind w:firstLine="540"/>
        <w:jc w:val="both"/>
      </w:pPr>
      <w:r>
        <w:t>4. Правовые основания для предоставления услуги:</w:t>
      </w:r>
    </w:p>
    <w:p w:rsidR="00BC0F91" w:rsidRDefault="00BC0F91">
      <w:pPr>
        <w:pStyle w:val="ConsPlusNormal"/>
        <w:spacing w:before="220"/>
        <w:ind w:firstLine="540"/>
        <w:jc w:val="both"/>
      </w:pPr>
      <w:r>
        <w:t xml:space="preserve">1) Градостроительный </w:t>
      </w:r>
      <w:hyperlink r:id="rId12">
        <w:r>
          <w:rPr>
            <w:color w:val="0000FF"/>
          </w:rPr>
          <w:t>кодекс</w:t>
        </w:r>
      </w:hyperlink>
      <w:r>
        <w:t xml:space="preserve"> Российской Федерации;</w:t>
      </w:r>
    </w:p>
    <w:p w:rsidR="00BC0F91" w:rsidRDefault="00BC0F91">
      <w:pPr>
        <w:pStyle w:val="ConsPlusNormal"/>
        <w:spacing w:before="220"/>
        <w:ind w:firstLine="540"/>
        <w:jc w:val="both"/>
      </w:pPr>
      <w:r>
        <w:t xml:space="preserve">2) Земельный </w:t>
      </w:r>
      <w:hyperlink r:id="rId13">
        <w:r>
          <w:rPr>
            <w:color w:val="0000FF"/>
          </w:rPr>
          <w:t>кодекс</w:t>
        </w:r>
      </w:hyperlink>
      <w:r>
        <w:t xml:space="preserve"> Российской Федерации;</w:t>
      </w:r>
    </w:p>
    <w:p w:rsidR="00BC0F91" w:rsidRDefault="00BC0F91">
      <w:pPr>
        <w:pStyle w:val="ConsPlusNormal"/>
        <w:spacing w:before="220"/>
        <w:ind w:firstLine="540"/>
        <w:jc w:val="both"/>
      </w:pPr>
      <w:r>
        <w:t xml:space="preserve">3) Федеральный </w:t>
      </w:r>
      <w:hyperlink r:id="rId14">
        <w:r>
          <w:rPr>
            <w:color w:val="0000FF"/>
          </w:rPr>
          <w:t>закон</w:t>
        </w:r>
      </w:hyperlink>
      <w:r>
        <w:t xml:space="preserve"> от 06.10.2003 N 131-ФЗ "Об общих принципах организации местного самоуправления в Российской Федерации";</w:t>
      </w:r>
    </w:p>
    <w:p w:rsidR="00BC0F91" w:rsidRDefault="00BC0F91">
      <w:pPr>
        <w:pStyle w:val="ConsPlusNormal"/>
        <w:spacing w:before="220"/>
        <w:ind w:firstLine="540"/>
        <w:jc w:val="both"/>
      </w:pPr>
      <w:r>
        <w:t xml:space="preserve">4) Федеральный </w:t>
      </w:r>
      <w:hyperlink r:id="rId15">
        <w:r>
          <w:rPr>
            <w:color w:val="0000FF"/>
          </w:rPr>
          <w:t>закон</w:t>
        </w:r>
      </w:hyperlink>
      <w:r>
        <w:t xml:space="preserve"> от 27.07.2010 N 210-ФЗ "Об организации предоставления государственных и муниципальных услуг" (далее - Федеральный закон N 210-ФЗ);</w:t>
      </w:r>
    </w:p>
    <w:p w:rsidR="00BC0F91" w:rsidRDefault="00BC0F91">
      <w:pPr>
        <w:pStyle w:val="ConsPlusNormal"/>
        <w:spacing w:before="220"/>
        <w:ind w:firstLine="540"/>
        <w:jc w:val="both"/>
      </w:pPr>
      <w:r>
        <w:t xml:space="preserve">5) Федеральный </w:t>
      </w:r>
      <w:hyperlink r:id="rId16">
        <w:r>
          <w:rPr>
            <w:color w:val="0000FF"/>
          </w:rPr>
          <w:t>закон</w:t>
        </w:r>
      </w:hyperlink>
      <w:r>
        <w:t xml:space="preserve"> 25.06.2002 N 73-ФЗ "Об объектах культурного наследия (памятниках истории и культуры) народов Российской Федерации";</w:t>
      </w:r>
    </w:p>
    <w:p w:rsidR="00BC0F91" w:rsidRDefault="00BC0F91">
      <w:pPr>
        <w:pStyle w:val="ConsPlusNormal"/>
        <w:spacing w:before="220"/>
        <w:ind w:firstLine="540"/>
        <w:jc w:val="both"/>
      </w:pPr>
      <w:r>
        <w:t xml:space="preserve">6) Федеральный </w:t>
      </w:r>
      <w:hyperlink r:id="rId17">
        <w:r>
          <w:rPr>
            <w:color w:val="0000FF"/>
          </w:rPr>
          <w:t>закон</w:t>
        </w:r>
      </w:hyperlink>
      <w:r>
        <w:t xml:space="preserve"> от 06.04.2011 N 63-ФЗ "Об электронной подписи" (далее - Федеральный закон N 63-ФЗ);</w:t>
      </w:r>
    </w:p>
    <w:p w:rsidR="00BC0F91" w:rsidRDefault="00BC0F91">
      <w:pPr>
        <w:pStyle w:val="ConsPlusNormal"/>
        <w:spacing w:before="220"/>
        <w:ind w:firstLine="540"/>
        <w:jc w:val="both"/>
      </w:pPr>
      <w:r>
        <w:t xml:space="preserve">7) Федеральный </w:t>
      </w:r>
      <w:hyperlink r:id="rId18">
        <w:r>
          <w:rPr>
            <w:color w:val="0000FF"/>
          </w:rPr>
          <w:t>закон</w:t>
        </w:r>
      </w:hyperlink>
      <w:r>
        <w:t xml:space="preserve"> от 27.07.2006 N 152-ФЗ "О персональных данных";</w:t>
      </w:r>
    </w:p>
    <w:p w:rsidR="00BC0F91" w:rsidRDefault="00BC0F91">
      <w:pPr>
        <w:pStyle w:val="ConsPlusNormal"/>
        <w:spacing w:before="220"/>
        <w:ind w:firstLine="540"/>
        <w:jc w:val="both"/>
      </w:pPr>
      <w:r>
        <w:t xml:space="preserve">8) </w:t>
      </w:r>
      <w:hyperlink r:id="rId19">
        <w:r>
          <w:rPr>
            <w:color w:val="0000FF"/>
          </w:rPr>
          <w:t>постановление</w:t>
        </w:r>
      </w:hyperlink>
      <w:r>
        <w:t xml:space="preserve"> Правительства Российской Федерации от 22.12.2012 N 1376 "Об утверждении Правил организации деятельности многофункциональных центров предоставления государственных и муниципальных услуг";</w:t>
      </w:r>
    </w:p>
    <w:p w:rsidR="00BC0F91" w:rsidRDefault="00BC0F91">
      <w:pPr>
        <w:pStyle w:val="ConsPlusNormal"/>
        <w:spacing w:before="220"/>
        <w:ind w:firstLine="540"/>
        <w:jc w:val="both"/>
      </w:pPr>
      <w:r>
        <w:t xml:space="preserve">9) </w:t>
      </w:r>
      <w:hyperlink r:id="rId20">
        <w:r>
          <w:rPr>
            <w:color w:val="0000FF"/>
          </w:rPr>
          <w:t>постановление</w:t>
        </w:r>
      </w:hyperlink>
      <w:r>
        <w:t xml:space="preserve"> Правительства Российской Федерации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BC0F91" w:rsidRDefault="00BC0F91">
      <w:pPr>
        <w:pStyle w:val="ConsPlusNormal"/>
        <w:spacing w:before="220"/>
        <w:ind w:firstLine="540"/>
        <w:jc w:val="both"/>
      </w:pPr>
      <w:r>
        <w:t xml:space="preserve">10) </w:t>
      </w:r>
      <w:hyperlink r:id="rId21">
        <w:r>
          <w:rPr>
            <w:color w:val="0000FF"/>
          </w:rPr>
          <w:t>постановление</w:t>
        </w:r>
      </w:hyperlink>
      <w:r>
        <w:t xml:space="preserve"> Правительства Российской Федерации от 25.01.2013 N 33 "Об использовании простой электронной подписи при оказании государственных и муниципальных услуг";</w:t>
      </w:r>
    </w:p>
    <w:p w:rsidR="00BC0F91" w:rsidRDefault="00BC0F91">
      <w:pPr>
        <w:pStyle w:val="ConsPlusNormal"/>
        <w:spacing w:before="220"/>
        <w:ind w:firstLine="540"/>
        <w:jc w:val="both"/>
      </w:pPr>
      <w:r>
        <w:t xml:space="preserve">11) </w:t>
      </w:r>
      <w:hyperlink r:id="rId22">
        <w:r>
          <w:rPr>
            <w:color w:val="0000FF"/>
          </w:rPr>
          <w:t>постановление</w:t>
        </w:r>
      </w:hyperlink>
      <w:r>
        <w:t xml:space="preserve"> Правительства Российской Федерации от 18.03.2015 N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муниципальной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w:t>
      </w:r>
    </w:p>
    <w:p w:rsidR="00BC0F91" w:rsidRDefault="00BC0F91">
      <w:pPr>
        <w:pStyle w:val="ConsPlusNormal"/>
        <w:spacing w:before="220"/>
        <w:ind w:firstLine="540"/>
        <w:jc w:val="both"/>
      </w:pPr>
      <w:r>
        <w:t xml:space="preserve">12) </w:t>
      </w:r>
      <w:hyperlink r:id="rId23">
        <w:r>
          <w:rPr>
            <w:color w:val="0000FF"/>
          </w:rPr>
          <w:t>постановление</w:t>
        </w:r>
      </w:hyperlink>
      <w:r>
        <w:t xml:space="preserve"> Правительства Российской Федерации от 26.03.2016 N 236 "О требованиях к предоставлению в электронной форме государственных и муниципальных услуг";</w:t>
      </w:r>
    </w:p>
    <w:p w:rsidR="00BC0F91" w:rsidRDefault="00BC0F91">
      <w:pPr>
        <w:pStyle w:val="ConsPlusNormal"/>
        <w:spacing w:before="220"/>
        <w:ind w:firstLine="540"/>
        <w:jc w:val="both"/>
      </w:pPr>
      <w:r>
        <w:t>13) нормативный правовой акт субъекта Российской Федерации, муниципальный правовой акт, закрепляющий соответствующие функции и полномочия органа государственной власти (органа местного самоуправления) по предоставлению муниципальной услуги.</w:t>
      </w:r>
    </w:p>
    <w:p w:rsidR="00BC0F91" w:rsidRDefault="00BC0F91">
      <w:pPr>
        <w:pStyle w:val="ConsPlusNormal"/>
        <w:spacing w:before="220"/>
        <w:ind w:firstLine="540"/>
        <w:jc w:val="both"/>
      </w:pPr>
      <w:bookmarkStart w:id="3" w:name="P105"/>
      <w:bookmarkEnd w:id="3"/>
      <w:r>
        <w:lastRenderedPageBreak/>
        <w:t xml:space="preserve">5. Заявитель или его представитель представляет в уполномоченный орган уведомление о сносе, уведомление о завершении сноса по форме, утвержденной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а также прилагаемые к нему документы, указанные в </w:t>
      </w:r>
      <w:hyperlink w:anchor="P122">
        <w:r>
          <w:rPr>
            <w:color w:val="0000FF"/>
          </w:rPr>
          <w:t>части 11 статьи 2</w:t>
        </w:r>
      </w:hyperlink>
      <w:r>
        <w:t xml:space="preserve"> Административного регламента, одним из следующих способов по выбору заявителя:</w:t>
      </w:r>
    </w:p>
    <w:p w:rsidR="00BC0F91" w:rsidRDefault="00BC0F91">
      <w:pPr>
        <w:pStyle w:val="ConsPlusNormal"/>
        <w:spacing w:before="220"/>
        <w:ind w:firstLine="540"/>
        <w:jc w:val="both"/>
      </w:pPr>
      <w:bookmarkStart w:id="4" w:name="P106"/>
      <w:bookmarkEnd w:id="4"/>
      <w:r>
        <w:t>1) в электронной форме посредством федеральной государственной информационной системы "Единый портал государственных и муниципальных услуг (функций)", регионального портала государственных и муниципальных услуг (функций), являющегося государственной информационной системой субъекта Российской Федерации.</w:t>
      </w:r>
    </w:p>
    <w:p w:rsidR="00BC0F91" w:rsidRDefault="00BC0F91">
      <w:pPr>
        <w:pStyle w:val="ConsPlusNormal"/>
        <w:spacing w:before="220"/>
        <w:ind w:firstLine="540"/>
        <w:jc w:val="both"/>
      </w:pPr>
      <w:r>
        <w:t>В случае направления уведомления о сносе, уведомления о завершении сноса и прилагаемых к нему документов указанным способом заявитель (представитель заявителя), прошедший процедуры регистрации, идентификации и аутентификации с использованием Единой системы идентификации и аутентификации (далее - ЕСИА), заполняет формы указанных уведомлений с использованием интерактивной формы в электронном виде.</w:t>
      </w:r>
    </w:p>
    <w:p w:rsidR="00BC0F91" w:rsidRDefault="00BC0F91">
      <w:pPr>
        <w:pStyle w:val="ConsPlusNormal"/>
        <w:spacing w:before="220"/>
        <w:ind w:firstLine="540"/>
        <w:jc w:val="both"/>
      </w:pPr>
      <w:r>
        <w:t xml:space="preserve">Уведомление о сносе, уведомление о завершении сноса направляется заявителем или его представителем вместе с прикрепленными электронными документами, указанными в </w:t>
      </w:r>
      <w:hyperlink w:anchor="P122">
        <w:r>
          <w:rPr>
            <w:color w:val="0000FF"/>
          </w:rPr>
          <w:t>части 11 статьи 2</w:t>
        </w:r>
      </w:hyperlink>
      <w:r>
        <w:t xml:space="preserve"> Административного регламента. Уведомление о сносе, уведомление о завершении сноса подписываются заявителем или его представителем, уполномоченным на подписание такого уведомления,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w:t>
      </w:r>
      <w:hyperlink r:id="rId24">
        <w:r>
          <w:rPr>
            <w:color w:val="0000FF"/>
          </w:rPr>
          <w:t>частью 5 статьи 8</w:t>
        </w:r>
      </w:hyperlink>
      <w:r>
        <w:t xml:space="preserve"> Федерального закона N 63-ФЗ, а также при наличии у владельца сертификата ключа проверки ключа простой электронной подписи, выданного ему при личном приеме в соответствии с </w:t>
      </w:r>
      <w:hyperlink r:id="rId25">
        <w:r>
          <w:rPr>
            <w:color w:val="0000FF"/>
          </w:rPr>
          <w:t>Правилами</w:t>
        </w:r>
      </w:hyperlink>
      <w:r>
        <w:t xml:space="preserve">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25.01.2013 N 33 "Об использовании простой электронной подписи при оказании государственных и муниципальных услуг", в соответствии с </w:t>
      </w:r>
      <w:hyperlink r:id="rId26">
        <w:r>
          <w:rPr>
            <w:color w:val="0000FF"/>
          </w:rPr>
          <w:t>Правилами</w:t>
        </w:r>
      </w:hyperlink>
      <w:r>
        <w:t xml:space="preserve">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25.06.2012 N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w:t>
      </w:r>
    </w:p>
    <w:p w:rsidR="00BC0F91" w:rsidRDefault="00BC0F91">
      <w:pPr>
        <w:pStyle w:val="ConsPlusNormal"/>
        <w:spacing w:before="220"/>
        <w:ind w:firstLine="540"/>
        <w:jc w:val="both"/>
      </w:pPr>
      <w:r>
        <w:t xml:space="preserve">2) на бумажном носителе посредством личного обращения в уполномоченный орган, в том числе через многофункциональный центр в соответствии с соглашением о взаимодействии между многофункциональным центром и уполномоченным органом в соответствии с </w:t>
      </w:r>
      <w:hyperlink r:id="rId27">
        <w:r>
          <w:rPr>
            <w:color w:val="0000FF"/>
          </w:rPr>
          <w:t>постановлением</w:t>
        </w:r>
      </w:hyperlink>
      <w:r>
        <w:t xml:space="preserve"> Правительства Российской Федерации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либо посредством почтового отправления с уведомлением о вручении.</w:t>
      </w:r>
    </w:p>
    <w:p w:rsidR="00BC0F91" w:rsidRDefault="00BC0F91">
      <w:pPr>
        <w:pStyle w:val="ConsPlusNormal"/>
        <w:spacing w:before="220"/>
        <w:ind w:firstLine="540"/>
        <w:jc w:val="both"/>
      </w:pPr>
      <w:r>
        <w:t xml:space="preserve">В целях предоставления услуги заявителю или его представителю обеспечивается в многофункциональных центрах доступ к Единому порталу, региональному порталу в соответствии с </w:t>
      </w:r>
      <w:hyperlink r:id="rId28">
        <w:r>
          <w:rPr>
            <w:color w:val="0000FF"/>
          </w:rPr>
          <w:t>постановлением</w:t>
        </w:r>
      </w:hyperlink>
      <w:r>
        <w:t xml:space="preserve"> Правительства Российской Федерации от 22.12.2012 N 1376 "Об утверждении Правил организации деятельности многофункциональных центров предоставления </w:t>
      </w:r>
      <w:r>
        <w:lastRenderedPageBreak/>
        <w:t>государственных и муниципальных услуг".</w:t>
      </w:r>
    </w:p>
    <w:p w:rsidR="00BC0F91" w:rsidRDefault="00BC0F91">
      <w:pPr>
        <w:pStyle w:val="ConsPlusNormal"/>
        <w:spacing w:before="220"/>
        <w:ind w:firstLine="540"/>
        <w:jc w:val="both"/>
      </w:pPr>
      <w:bookmarkStart w:id="5" w:name="P111"/>
      <w:bookmarkEnd w:id="5"/>
      <w:r>
        <w:t>6. Документы, прилагаемые к уведомлению о сносе, уведомлению о завершении сноса, представляемые в электронной форме, направляются в следующих форматах:</w:t>
      </w:r>
    </w:p>
    <w:p w:rsidR="00BC0F91" w:rsidRDefault="00BC0F91">
      <w:pPr>
        <w:pStyle w:val="ConsPlusNormal"/>
        <w:spacing w:before="220"/>
        <w:ind w:firstLine="540"/>
        <w:jc w:val="both"/>
      </w:pPr>
      <w:r>
        <w:t>1) xml - для документов, в отношении которых утверждены формы и требования по формированию электронных документов в виде файлов в формате xml;</w:t>
      </w:r>
    </w:p>
    <w:p w:rsidR="00BC0F91" w:rsidRDefault="00BC0F91">
      <w:pPr>
        <w:pStyle w:val="ConsPlusNormal"/>
        <w:spacing w:before="220"/>
        <w:ind w:firstLine="540"/>
        <w:jc w:val="both"/>
      </w:pPr>
      <w:r>
        <w:t>2) doc, docx, odt - для документов с текстовым содержанием, не включающим формулы;</w:t>
      </w:r>
    </w:p>
    <w:p w:rsidR="00BC0F91" w:rsidRDefault="00BC0F91">
      <w:pPr>
        <w:pStyle w:val="ConsPlusNormal"/>
        <w:spacing w:before="220"/>
        <w:ind w:firstLine="540"/>
        <w:jc w:val="both"/>
      </w:pPr>
      <w:r>
        <w:t>3) pdf, jpg, jpeg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BC0F91" w:rsidRDefault="00BC0F91">
      <w:pPr>
        <w:pStyle w:val="ConsPlusNormal"/>
        <w:spacing w:before="220"/>
        <w:ind w:firstLine="540"/>
        <w:jc w:val="both"/>
      </w:pPr>
      <w:r>
        <w:t>7. В случае если оригиналы документов, прилагаемых к уведомлению о сносе, уведомлению о завершении сноса,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и всех аутентичных признаков подлинности (графической подписи лица, печати, углового штампа бланка), с использованием следующих режимов:</w:t>
      </w:r>
    </w:p>
    <w:p w:rsidR="00BC0F91" w:rsidRDefault="00BC0F91">
      <w:pPr>
        <w:pStyle w:val="ConsPlusNormal"/>
        <w:spacing w:before="220"/>
        <w:ind w:firstLine="540"/>
        <w:jc w:val="both"/>
      </w:pPr>
      <w:r>
        <w:t>1) "черно-белый" (при отсутствии в документе графических изображений и (или) цветного текста);</w:t>
      </w:r>
    </w:p>
    <w:p w:rsidR="00BC0F91" w:rsidRDefault="00BC0F91">
      <w:pPr>
        <w:pStyle w:val="ConsPlusNormal"/>
        <w:spacing w:before="220"/>
        <w:ind w:firstLine="540"/>
        <w:jc w:val="both"/>
      </w:pPr>
      <w:r>
        <w:t>2) "оттенки серого" (при наличии в документе графических изображений, отличных от цветного графического изображения);</w:t>
      </w:r>
    </w:p>
    <w:p w:rsidR="00BC0F91" w:rsidRDefault="00BC0F91">
      <w:pPr>
        <w:pStyle w:val="ConsPlusNormal"/>
        <w:spacing w:before="220"/>
        <w:ind w:firstLine="540"/>
        <w:jc w:val="both"/>
      </w:pPr>
      <w:r>
        <w:t>3) "цветной" или "режим полной цветопередачи" (при наличии в документе цветных графических изображений либо цветного текста).</w:t>
      </w:r>
    </w:p>
    <w:p w:rsidR="00BC0F91" w:rsidRDefault="00BC0F91">
      <w:pPr>
        <w:pStyle w:val="ConsPlusNormal"/>
        <w:spacing w:before="220"/>
        <w:ind w:firstLine="540"/>
        <w:jc w:val="both"/>
      </w:pPr>
      <w:r>
        <w:t>8. Количество файлов должно соответствовать количеству документов, каждый из которых содержит текстовую и (или) графическую информацию.</w:t>
      </w:r>
    </w:p>
    <w:p w:rsidR="00BC0F91" w:rsidRDefault="00BC0F91">
      <w:pPr>
        <w:pStyle w:val="ConsPlusNormal"/>
        <w:spacing w:before="220"/>
        <w:ind w:firstLine="540"/>
        <w:jc w:val="both"/>
      </w:pPr>
      <w:bookmarkStart w:id="6" w:name="P120"/>
      <w:bookmarkEnd w:id="6"/>
      <w:r>
        <w:t>9. Документы, прилагаемые заявителем к уведомлению о сносе, уведомлению о завершении сноса, представляемые в электронной форме, должны обеспечивать возможность идентифицировать документ и количество листов в документе.</w:t>
      </w:r>
    </w:p>
    <w:p w:rsidR="00BC0F91" w:rsidRDefault="00BC0F91">
      <w:pPr>
        <w:pStyle w:val="ConsPlusNormal"/>
        <w:spacing w:before="220"/>
        <w:ind w:firstLine="540"/>
        <w:jc w:val="both"/>
      </w:pPr>
      <w:r>
        <w:t>10. Документы, подлежащие представлению в форматах xls, xlsx или ods, формируются в виде отдельного документа, представляемого в электронной форме.</w:t>
      </w:r>
    </w:p>
    <w:p w:rsidR="00BC0F91" w:rsidRDefault="00BC0F91">
      <w:pPr>
        <w:pStyle w:val="ConsPlusNormal"/>
        <w:spacing w:before="220"/>
        <w:ind w:firstLine="540"/>
        <w:jc w:val="both"/>
      </w:pPr>
      <w:bookmarkStart w:id="7" w:name="P122"/>
      <w:bookmarkEnd w:id="7"/>
      <w:r>
        <w:t>11. Исчерпывающий перечень документов, необходимых для предоставления услуги, подлежащих представлению заявителем самостоятельно:</w:t>
      </w:r>
    </w:p>
    <w:p w:rsidR="00BC0F91" w:rsidRDefault="00BC0F91">
      <w:pPr>
        <w:pStyle w:val="ConsPlusNormal"/>
        <w:spacing w:before="220"/>
        <w:ind w:firstLine="540"/>
        <w:jc w:val="both"/>
      </w:pPr>
      <w:r>
        <w:t xml:space="preserve">1) уведомление о сносе. В случае представления уведомления о сносе в электронной форме посредством Единого портала, регионального портала в соответствии с </w:t>
      </w:r>
      <w:hyperlink w:anchor="P106">
        <w:r>
          <w:rPr>
            <w:color w:val="0000FF"/>
          </w:rPr>
          <w:t>пунктом 1 части 5 статьи 2</w:t>
        </w:r>
      </w:hyperlink>
      <w:r>
        <w:t xml:space="preserve"> Административного регламента указанное уведомление заполняется путем внесения соответствующих сведений в интерактивную форму на Едином портале, региональном портале;</w:t>
      </w:r>
    </w:p>
    <w:p w:rsidR="00BC0F91" w:rsidRDefault="00BC0F91">
      <w:pPr>
        <w:pStyle w:val="ConsPlusNormal"/>
        <w:spacing w:before="220"/>
        <w:ind w:firstLine="540"/>
        <w:jc w:val="both"/>
      </w:pPr>
      <w:r>
        <w:t xml:space="preserve">2) документ, удостоверяющий личность заявителя или представителя заявителя, в случае представления уведомления о сносе, уведомления о завершении сноса посредством личного обращения в уполномоченный орган, в том числе через многофункциональный центр. В случае представления документов в электронной форме посредством Единого портала, регионального портала в соответствии с </w:t>
      </w:r>
      <w:hyperlink w:anchor="P106">
        <w:r>
          <w:rPr>
            <w:color w:val="0000FF"/>
          </w:rPr>
          <w:t>пунктом 1 части 5 статьи 2</w:t>
        </w:r>
      </w:hyperlink>
      <w:r>
        <w:t xml:space="preserve"> Административного регламента направление указанного документа не требуется;</w:t>
      </w:r>
    </w:p>
    <w:p w:rsidR="00BC0F91" w:rsidRDefault="00BC0F91">
      <w:pPr>
        <w:pStyle w:val="ConsPlusNormal"/>
        <w:spacing w:before="220"/>
        <w:ind w:firstLine="540"/>
        <w:jc w:val="both"/>
      </w:pPr>
      <w:r>
        <w:t>3) документ, подтверждающий полномочия представителя заявителя;</w:t>
      </w:r>
    </w:p>
    <w:p w:rsidR="00BC0F91" w:rsidRDefault="00BC0F91">
      <w:pPr>
        <w:pStyle w:val="ConsPlusNormal"/>
        <w:spacing w:before="220"/>
        <w:ind w:firstLine="540"/>
        <w:jc w:val="both"/>
      </w:pPr>
      <w:r>
        <w:lastRenderedPageBreak/>
        <w:t xml:space="preserve">4) действовать от имени заявителя (в случае обращения за получением услуги представителя заявителя). В случае представления документов в электронной форме посредством Единого портала, регионального портала в соответствии с </w:t>
      </w:r>
      <w:hyperlink w:anchor="P106">
        <w:r>
          <w:rPr>
            <w:color w:val="0000FF"/>
          </w:rPr>
          <w:t>пунктом 1 части 5 статьи 2</w:t>
        </w:r>
      </w:hyperlink>
      <w:r>
        <w:t xml:space="preserve"> Административного регламента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rsidR="00BC0F91" w:rsidRDefault="00BC0F91">
      <w:pPr>
        <w:pStyle w:val="ConsPlusNormal"/>
        <w:spacing w:before="220"/>
        <w:ind w:firstLine="540"/>
        <w:jc w:val="both"/>
      </w:pPr>
      <w: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застройщиком является иностранное юридическое лицо;</w:t>
      </w:r>
    </w:p>
    <w:p w:rsidR="00BC0F91" w:rsidRDefault="00BC0F91">
      <w:pPr>
        <w:pStyle w:val="ConsPlusNormal"/>
        <w:spacing w:before="220"/>
        <w:ind w:firstLine="540"/>
        <w:jc w:val="both"/>
      </w:pPr>
      <w:r>
        <w:t>6) результаты и материалы обследования объекта капитального строительства (в случае направления уведомления о сносе);</w:t>
      </w:r>
    </w:p>
    <w:p w:rsidR="00BC0F91" w:rsidRDefault="00BC0F91">
      <w:pPr>
        <w:pStyle w:val="ConsPlusNormal"/>
        <w:spacing w:before="220"/>
        <w:ind w:firstLine="540"/>
        <w:jc w:val="both"/>
      </w:pPr>
      <w:r>
        <w:t>7) проект организации работ по сносу объекта капитального строительства (в случае направления уведомления о сносе);</w:t>
      </w:r>
    </w:p>
    <w:p w:rsidR="00BC0F91" w:rsidRDefault="00BC0F91">
      <w:pPr>
        <w:pStyle w:val="ConsPlusNormal"/>
        <w:spacing w:before="220"/>
        <w:ind w:firstLine="540"/>
        <w:jc w:val="both"/>
      </w:pPr>
      <w:r>
        <w:t>8) уведомление о завершении сноса.</w:t>
      </w:r>
    </w:p>
    <w:p w:rsidR="00BC0F91" w:rsidRDefault="00BC0F91">
      <w:pPr>
        <w:pStyle w:val="ConsPlusNormal"/>
        <w:spacing w:before="220"/>
        <w:ind w:firstLine="540"/>
        <w:jc w:val="both"/>
      </w:pPr>
      <w:bookmarkStart w:id="8" w:name="P131"/>
      <w:bookmarkEnd w:id="8"/>
      <w:r>
        <w:t>12. Исчерпывающий перечень необходимых для предоставления услуги документов (их копий или сведений, содержащихся в них), которые запрашиваются уполномоченным органом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в государственных органах, органах местного самоуправления и подведомственных государственным органам 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w:t>
      </w:r>
    </w:p>
    <w:p w:rsidR="00BC0F91" w:rsidRDefault="00BC0F91">
      <w:pPr>
        <w:pStyle w:val="ConsPlusNormal"/>
        <w:spacing w:before="220"/>
        <w:ind w:firstLine="540"/>
        <w:jc w:val="both"/>
      </w:pPr>
      <w:r>
        <w:t>1)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BC0F91" w:rsidRDefault="00BC0F91">
      <w:pPr>
        <w:pStyle w:val="ConsPlusNormal"/>
        <w:spacing w:before="220"/>
        <w:ind w:firstLine="540"/>
        <w:jc w:val="both"/>
      </w:pPr>
      <w:r>
        <w:t>2) сведения из Единого государственного реестра недвижимости (в случае направления уведомлений по объектам недвижимости, права на которые зарегистрированы в Едином государственном реестре недвижимости).</w:t>
      </w:r>
    </w:p>
    <w:p w:rsidR="00BC0F91" w:rsidRDefault="00BC0F91">
      <w:pPr>
        <w:pStyle w:val="ConsPlusNormal"/>
        <w:spacing w:before="220"/>
        <w:ind w:firstLine="540"/>
        <w:jc w:val="both"/>
      </w:pPr>
      <w:r>
        <w:t>3) решение суда о сносе объекта капитального строительства.</w:t>
      </w:r>
    </w:p>
    <w:p w:rsidR="00BC0F91" w:rsidRDefault="00BC0F91">
      <w:pPr>
        <w:pStyle w:val="ConsPlusNormal"/>
        <w:spacing w:before="220"/>
        <w:ind w:firstLine="540"/>
        <w:jc w:val="both"/>
      </w:pPr>
      <w:r>
        <w:t>4) решение органа местного самоуправления о сносе объекта капитального строительства.</w:t>
      </w:r>
    </w:p>
    <w:p w:rsidR="00BC0F91" w:rsidRDefault="00BC0F91">
      <w:pPr>
        <w:pStyle w:val="ConsPlusNormal"/>
        <w:spacing w:before="220"/>
        <w:ind w:firstLine="540"/>
        <w:jc w:val="both"/>
      </w:pPr>
      <w:r>
        <w:t>5) решение о комплексном развитии территории.</w:t>
      </w:r>
    </w:p>
    <w:p w:rsidR="00BC0F91" w:rsidRDefault="00BC0F91">
      <w:pPr>
        <w:pStyle w:val="ConsPlusNormal"/>
        <w:jc w:val="both"/>
      </w:pPr>
      <w:r>
        <w:t xml:space="preserve">(п. 5 введен </w:t>
      </w:r>
      <w:hyperlink r:id="rId29">
        <w:r>
          <w:rPr>
            <w:color w:val="0000FF"/>
          </w:rPr>
          <w:t>постановлением</w:t>
        </w:r>
      </w:hyperlink>
      <w:r>
        <w:t xml:space="preserve"> Администрации города Покачи от 24.01.2023 N 26)</w:t>
      </w:r>
    </w:p>
    <w:p w:rsidR="00BC0F91" w:rsidRDefault="00BC0F91">
      <w:pPr>
        <w:pStyle w:val="ConsPlusNormal"/>
        <w:spacing w:before="220"/>
        <w:ind w:firstLine="540"/>
        <w:jc w:val="both"/>
      </w:pPr>
      <w:r>
        <w:t xml:space="preserve">13. Регистрация уведомления о планируемом сносе, уведомления о завершении сноса, представленного в уполномоченный орган способами, указанными в </w:t>
      </w:r>
      <w:hyperlink w:anchor="P105">
        <w:r>
          <w:rPr>
            <w:color w:val="0000FF"/>
          </w:rPr>
          <w:t>части 5 статьи 2</w:t>
        </w:r>
      </w:hyperlink>
      <w:r>
        <w:t xml:space="preserve"> Административного регламента, осуществляется не позднее одного рабочего дня, следующего за днем его поступления.</w:t>
      </w:r>
    </w:p>
    <w:p w:rsidR="00BC0F91" w:rsidRDefault="00BC0F91">
      <w:pPr>
        <w:pStyle w:val="ConsPlusNormal"/>
        <w:spacing w:before="220"/>
        <w:ind w:firstLine="540"/>
        <w:jc w:val="both"/>
      </w:pPr>
      <w:r>
        <w:t xml:space="preserve">14. В случае направления уведомления об окончании строительства в электронной форме способом, указанным в </w:t>
      </w:r>
      <w:hyperlink w:anchor="P106">
        <w:r>
          <w:rPr>
            <w:color w:val="0000FF"/>
          </w:rPr>
          <w:t>пункте 1 части 5 статьи 2</w:t>
        </w:r>
      </w:hyperlink>
      <w:r>
        <w:t xml:space="preserve"> Административного регламента, вне рабочего времени уполномоченного органа либо в выходной, нерабочий праздничный день днем поступления уведомления о сносе, уведомления о завершении сноса считается первый рабочий день, следующий за днем направления указанного уведомления.</w:t>
      </w:r>
    </w:p>
    <w:p w:rsidR="00BC0F91" w:rsidRDefault="00BC0F91">
      <w:pPr>
        <w:pStyle w:val="ConsPlusNormal"/>
        <w:spacing w:before="220"/>
        <w:ind w:firstLine="540"/>
        <w:jc w:val="both"/>
      </w:pPr>
      <w:r>
        <w:lastRenderedPageBreak/>
        <w:t>15. Срок предоставления услуги составляет не более 7 (семи) рабочих дней со дня поступления уведомления о сносе, уведомления о завершении сноса в уполномоченный орган.</w:t>
      </w:r>
    </w:p>
    <w:p w:rsidR="00BC0F91" w:rsidRDefault="00BC0F91">
      <w:pPr>
        <w:pStyle w:val="ConsPlusNormal"/>
        <w:spacing w:before="220"/>
        <w:ind w:firstLine="540"/>
        <w:jc w:val="both"/>
      </w:pPr>
      <w:bookmarkStart w:id="9" w:name="P141"/>
      <w:bookmarkEnd w:id="9"/>
      <w:r>
        <w:t>16. Основания для отказа в предоставлении государственной услуги:</w:t>
      </w:r>
    </w:p>
    <w:p w:rsidR="00BC0F91" w:rsidRDefault="00BC0F91">
      <w:pPr>
        <w:pStyle w:val="ConsPlusNormal"/>
        <w:spacing w:before="220"/>
        <w:ind w:firstLine="540"/>
        <w:jc w:val="both"/>
      </w:pPr>
      <w:r>
        <w:t>1) в случае обращения за услугой "Направление уведомления о планируемом сносе объекта капитального строительства":</w:t>
      </w:r>
    </w:p>
    <w:p w:rsidR="00BC0F91" w:rsidRDefault="00BC0F91">
      <w:pPr>
        <w:pStyle w:val="ConsPlusNormal"/>
        <w:spacing w:before="220"/>
        <w:ind w:firstLine="540"/>
        <w:jc w:val="both"/>
      </w:pPr>
      <w:r>
        <w:t>а) документы (сведения), представленные заявителем, противоречат документам (сведениям), полученным в рамках межведомственного взаимодействия;</w:t>
      </w:r>
    </w:p>
    <w:p w:rsidR="00BC0F91" w:rsidRDefault="00BC0F91">
      <w:pPr>
        <w:pStyle w:val="ConsPlusNormal"/>
        <w:spacing w:before="220"/>
        <w:ind w:firstLine="540"/>
        <w:jc w:val="both"/>
      </w:pPr>
      <w:r>
        <w:t>б) отсутствие документов (сведений), предусмотренных нормативными правовыми актами Российской Федерации;</w:t>
      </w:r>
    </w:p>
    <w:p w:rsidR="00BC0F91" w:rsidRDefault="00BC0F91">
      <w:pPr>
        <w:pStyle w:val="ConsPlusNormal"/>
        <w:spacing w:before="220"/>
        <w:ind w:firstLine="540"/>
        <w:jc w:val="both"/>
      </w:pPr>
      <w:r>
        <w:t>в) заявитель не является правообладателем объекта капитального строительства;</w:t>
      </w:r>
    </w:p>
    <w:p w:rsidR="00BC0F91" w:rsidRDefault="00BC0F91">
      <w:pPr>
        <w:pStyle w:val="ConsPlusNormal"/>
        <w:spacing w:before="220"/>
        <w:ind w:firstLine="540"/>
        <w:jc w:val="both"/>
      </w:pPr>
      <w:r>
        <w:t>г) уведомление о сносе содержит сведения об объекте, который не является объектом капитального строительства;</w:t>
      </w:r>
    </w:p>
    <w:p w:rsidR="00BC0F91" w:rsidRDefault="00BC0F91">
      <w:pPr>
        <w:pStyle w:val="ConsPlusNormal"/>
        <w:spacing w:before="220"/>
        <w:ind w:firstLine="540"/>
        <w:jc w:val="both"/>
      </w:pPr>
      <w:r>
        <w:t>2) в случае обращения за услугой "Направление уведомления о завершении сноса объекта капитального строительства":</w:t>
      </w:r>
    </w:p>
    <w:p w:rsidR="00BC0F91" w:rsidRDefault="00BC0F91">
      <w:pPr>
        <w:pStyle w:val="ConsPlusNormal"/>
        <w:spacing w:before="220"/>
        <w:ind w:firstLine="540"/>
        <w:jc w:val="both"/>
      </w:pPr>
      <w:r>
        <w:t>а) документы (сведения), представленные заявителем, противоречат документам (сведениям), полученным в рамках межведомственного взаимодействия;</w:t>
      </w:r>
    </w:p>
    <w:p w:rsidR="00BC0F91" w:rsidRDefault="00BC0F91">
      <w:pPr>
        <w:pStyle w:val="ConsPlusNormal"/>
        <w:spacing w:before="220"/>
        <w:ind w:firstLine="540"/>
        <w:jc w:val="both"/>
      </w:pPr>
      <w:r>
        <w:t>б) отсутствие документов (сведений), предусмотренных нормативными правовыми актами Российской Федерации".</w:t>
      </w:r>
    </w:p>
    <w:p w:rsidR="00BC0F91" w:rsidRDefault="00BC0F91">
      <w:pPr>
        <w:pStyle w:val="ConsPlusNormal"/>
        <w:spacing w:before="220"/>
        <w:ind w:firstLine="540"/>
        <w:jc w:val="both"/>
      </w:pPr>
      <w:r>
        <w:t xml:space="preserve">17. Исчерпывающий перечень оснований для отказа в приеме документов, указанных в </w:t>
      </w:r>
      <w:hyperlink w:anchor="P122">
        <w:r>
          <w:rPr>
            <w:color w:val="0000FF"/>
          </w:rPr>
          <w:t>части 11 статьи 2</w:t>
        </w:r>
      </w:hyperlink>
      <w:r>
        <w:t xml:space="preserve"> Административного регламента, в том числе представленных в электронной форме:</w:t>
      </w:r>
    </w:p>
    <w:p w:rsidR="00BC0F91" w:rsidRDefault="00BC0F91">
      <w:pPr>
        <w:pStyle w:val="ConsPlusNormal"/>
        <w:spacing w:before="220"/>
        <w:ind w:firstLine="540"/>
        <w:jc w:val="both"/>
      </w:pPr>
      <w:bookmarkStart w:id="10" w:name="P151"/>
      <w:bookmarkEnd w:id="10"/>
      <w:r>
        <w:t>1) уведомление о сносе, уведомление о завершении сноса представлено в орган государственной власти, орган местного самоуправления, в полномочия которых не входит предоставление услуги;</w:t>
      </w:r>
    </w:p>
    <w:p w:rsidR="00BC0F91" w:rsidRDefault="00BC0F91">
      <w:pPr>
        <w:pStyle w:val="ConsPlusNormal"/>
        <w:spacing w:before="220"/>
        <w:ind w:firstLine="540"/>
        <w:jc w:val="both"/>
      </w:pPr>
      <w:bookmarkStart w:id="11" w:name="P152"/>
      <w:bookmarkEnd w:id="11"/>
      <w:r>
        <w:t>2) 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BC0F91" w:rsidRDefault="00BC0F91">
      <w:pPr>
        <w:pStyle w:val="ConsPlusNormal"/>
        <w:spacing w:before="220"/>
        <w:ind w:firstLine="540"/>
        <w:jc w:val="both"/>
      </w:pPr>
      <w:bookmarkStart w:id="12" w:name="P153"/>
      <w:bookmarkEnd w:id="12"/>
      <w:r>
        <w:t>3) представленные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BC0F91" w:rsidRDefault="00BC0F91">
      <w:pPr>
        <w:pStyle w:val="ConsPlusNormal"/>
        <w:spacing w:before="220"/>
        <w:ind w:firstLine="540"/>
        <w:jc w:val="both"/>
      </w:pPr>
      <w:bookmarkStart w:id="13" w:name="P154"/>
      <w:bookmarkEnd w:id="13"/>
      <w:r>
        <w:t>4)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BC0F91" w:rsidRDefault="00BC0F91">
      <w:pPr>
        <w:pStyle w:val="ConsPlusNormal"/>
        <w:spacing w:before="220"/>
        <w:ind w:firstLine="540"/>
        <w:jc w:val="both"/>
      </w:pPr>
      <w:bookmarkStart w:id="14" w:name="P155"/>
      <w:bookmarkEnd w:id="14"/>
      <w:r>
        <w:t xml:space="preserve">5) уведомление о сносе, уведомление о завершении сноса и документы, указанные в </w:t>
      </w:r>
      <w:hyperlink w:anchor="P122">
        <w:r>
          <w:rPr>
            <w:color w:val="0000FF"/>
          </w:rPr>
          <w:t>части 11 статьи 2</w:t>
        </w:r>
      </w:hyperlink>
      <w:r>
        <w:t xml:space="preserve"> Административного регламента, представлены в электронной форме с нарушением требований, установленных </w:t>
      </w:r>
      <w:hyperlink w:anchor="P111">
        <w:r>
          <w:rPr>
            <w:color w:val="0000FF"/>
          </w:rPr>
          <w:t>частями 6</w:t>
        </w:r>
      </w:hyperlink>
      <w:r>
        <w:t xml:space="preserve"> - </w:t>
      </w:r>
      <w:hyperlink w:anchor="P120">
        <w:r>
          <w:rPr>
            <w:color w:val="0000FF"/>
          </w:rPr>
          <w:t>9 статьи 2</w:t>
        </w:r>
      </w:hyperlink>
      <w:r>
        <w:t xml:space="preserve"> Административного регламента;</w:t>
      </w:r>
    </w:p>
    <w:p w:rsidR="00BC0F91" w:rsidRDefault="00BC0F91">
      <w:pPr>
        <w:pStyle w:val="ConsPlusNormal"/>
        <w:spacing w:before="220"/>
        <w:ind w:firstLine="540"/>
        <w:jc w:val="both"/>
      </w:pPr>
      <w:bookmarkStart w:id="15" w:name="P156"/>
      <w:bookmarkEnd w:id="15"/>
      <w:r>
        <w:t xml:space="preserve">6) выявлено несоблюдение установленных </w:t>
      </w:r>
      <w:hyperlink r:id="rId30">
        <w:r>
          <w:rPr>
            <w:color w:val="0000FF"/>
          </w:rPr>
          <w:t>статьей 11</w:t>
        </w:r>
      </w:hyperlink>
      <w:r>
        <w:t xml:space="preserve"> Федерального закона N 63-ФЗ условий признания квалифицированной электронной подписи действительной в документах, представленных в электронной форме;</w:t>
      </w:r>
    </w:p>
    <w:p w:rsidR="00BC0F91" w:rsidRDefault="00BC0F91">
      <w:pPr>
        <w:pStyle w:val="ConsPlusNormal"/>
        <w:spacing w:before="220"/>
        <w:ind w:firstLine="540"/>
        <w:jc w:val="both"/>
      </w:pPr>
      <w:r>
        <w:t>7) неполное заполнение полей в форме уведомления, в том числе в интерактивной форме уведомления на Единый портал;</w:t>
      </w:r>
    </w:p>
    <w:p w:rsidR="00BC0F91" w:rsidRDefault="00BC0F91">
      <w:pPr>
        <w:pStyle w:val="ConsPlusNormal"/>
        <w:spacing w:before="220"/>
        <w:ind w:firstLine="540"/>
        <w:jc w:val="both"/>
      </w:pPr>
      <w:r>
        <w:lastRenderedPageBreak/>
        <w:t>8) представление неполного комплекта документов, необходимых для предоставления услуги".</w:t>
      </w:r>
    </w:p>
    <w:p w:rsidR="00BC0F91" w:rsidRDefault="00BC0F91">
      <w:pPr>
        <w:pStyle w:val="ConsPlusNormal"/>
        <w:spacing w:before="220"/>
        <w:ind w:firstLine="540"/>
        <w:jc w:val="both"/>
      </w:pPr>
      <w:r>
        <w:t xml:space="preserve">18. </w:t>
      </w:r>
      <w:hyperlink w:anchor="P598">
        <w:r>
          <w:rPr>
            <w:color w:val="0000FF"/>
          </w:rPr>
          <w:t>Решение</w:t>
        </w:r>
      </w:hyperlink>
      <w:r>
        <w:t xml:space="preserve"> об отказе в приеме документов, указанных в </w:t>
      </w:r>
      <w:hyperlink w:anchor="P122">
        <w:r>
          <w:rPr>
            <w:color w:val="0000FF"/>
          </w:rPr>
          <w:t>части 11 статьи 2</w:t>
        </w:r>
      </w:hyperlink>
      <w:r>
        <w:t xml:space="preserve"> Административного регламента, оформляется по форме согласно приложению 4 к Административному регламенту.</w:t>
      </w:r>
    </w:p>
    <w:p w:rsidR="00BC0F91" w:rsidRDefault="00BC0F91">
      <w:pPr>
        <w:pStyle w:val="ConsPlusNormal"/>
        <w:spacing w:before="220"/>
        <w:ind w:firstLine="540"/>
        <w:jc w:val="both"/>
      </w:pPr>
      <w:r>
        <w:t xml:space="preserve">19. Решение об отказе в приеме документов, указанных в </w:t>
      </w:r>
      <w:hyperlink w:anchor="P122">
        <w:r>
          <w:rPr>
            <w:color w:val="0000FF"/>
          </w:rPr>
          <w:t>части 11 статьи 2</w:t>
        </w:r>
      </w:hyperlink>
      <w:r>
        <w:t xml:space="preserve"> Административного регламента, направляется заявителю способом, определенным заявителем в уведомлении о сносе, уведомлении о завершении сноса, не позднее рабочего дня, следующего за днем получения заявления, либо выдается в день личного обращения за получением указанного решения в многофункциональный центр или уполномоченный орган.</w:t>
      </w:r>
    </w:p>
    <w:p w:rsidR="00BC0F91" w:rsidRDefault="00BC0F91">
      <w:pPr>
        <w:pStyle w:val="ConsPlusNormal"/>
        <w:spacing w:before="220"/>
        <w:ind w:firstLine="540"/>
        <w:jc w:val="both"/>
      </w:pPr>
      <w:r>
        <w:t xml:space="preserve">20. Отказ в приеме документов, указанных в </w:t>
      </w:r>
      <w:hyperlink w:anchor="P122">
        <w:r>
          <w:rPr>
            <w:color w:val="0000FF"/>
          </w:rPr>
          <w:t>части 11 статьи 2</w:t>
        </w:r>
      </w:hyperlink>
      <w:r>
        <w:t xml:space="preserve"> Административного регламента, не препятствует повторному обращению заявителя в уполномоченный орган за получением услуги.</w:t>
      </w:r>
    </w:p>
    <w:p w:rsidR="00BC0F91" w:rsidRDefault="00BC0F91">
      <w:pPr>
        <w:pStyle w:val="ConsPlusNormal"/>
        <w:spacing w:before="220"/>
        <w:ind w:firstLine="540"/>
        <w:jc w:val="both"/>
      </w:pPr>
      <w:bookmarkStart w:id="16" w:name="P162"/>
      <w:bookmarkEnd w:id="16"/>
      <w:r>
        <w:t>21. Результатом предоставления услуги является размещение уведомления и документов в информационной системе обеспечения градостроительной деятельности:</w:t>
      </w:r>
    </w:p>
    <w:p w:rsidR="00BC0F91" w:rsidRDefault="00BC0F91">
      <w:pPr>
        <w:pStyle w:val="ConsPlusNormal"/>
        <w:spacing w:before="220"/>
        <w:ind w:firstLine="540"/>
        <w:jc w:val="both"/>
      </w:pPr>
      <w:r>
        <w:t>1) в случае обращения за услугой "Направление уведомления о планируемом сносе объекта капитального строительства":</w:t>
      </w:r>
    </w:p>
    <w:p w:rsidR="00BC0F91" w:rsidRDefault="00BC0F91">
      <w:pPr>
        <w:pStyle w:val="ConsPlusNormal"/>
        <w:spacing w:before="220"/>
        <w:ind w:firstLine="540"/>
        <w:jc w:val="both"/>
      </w:pPr>
      <w:r>
        <w:t xml:space="preserve">а) </w:t>
      </w:r>
      <w:hyperlink w:anchor="P552">
        <w:r>
          <w:rPr>
            <w:color w:val="0000FF"/>
          </w:rPr>
          <w:t>извещение</w:t>
        </w:r>
      </w:hyperlink>
      <w:r>
        <w:t xml:space="preserve"> о приеме уведомления о планируемом сносе объекта капитального строительства (приложение 3 к Административному регламенту);</w:t>
      </w:r>
    </w:p>
    <w:p w:rsidR="00BC0F91" w:rsidRDefault="00BC0F91">
      <w:pPr>
        <w:pStyle w:val="ConsPlusNormal"/>
        <w:spacing w:before="220"/>
        <w:ind w:firstLine="540"/>
        <w:jc w:val="both"/>
      </w:pPr>
      <w:r>
        <w:t>б) отказ в предоставлении услуги (</w:t>
      </w:r>
      <w:hyperlink w:anchor="P598">
        <w:r>
          <w:rPr>
            <w:color w:val="0000FF"/>
          </w:rPr>
          <w:t>приложение 4</w:t>
        </w:r>
      </w:hyperlink>
      <w:r>
        <w:t xml:space="preserve"> к Административному регламенту);</w:t>
      </w:r>
    </w:p>
    <w:p w:rsidR="00BC0F91" w:rsidRDefault="00BC0F91">
      <w:pPr>
        <w:pStyle w:val="ConsPlusNormal"/>
        <w:spacing w:before="220"/>
        <w:ind w:firstLine="540"/>
        <w:jc w:val="both"/>
      </w:pPr>
      <w:r>
        <w:t>2) в случае обращения за услугой "Направление уведомления о завершении сноса объекта капитального строительства":</w:t>
      </w:r>
    </w:p>
    <w:p w:rsidR="00BC0F91" w:rsidRDefault="00BC0F91">
      <w:pPr>
        <w:pStyle w:val="ConsPlusNormal"/>
        <w:spacing w:before="220"/>
        <w:ind w:firstLine="540"/>
        <w:jc w:val="both"/>
      </w:pPr>
      <w:r>
        <w:t xml:space="preserve">а) </w:t>
      </w:r>
      <w:hyperlink w:anchor="P552">
        <w:r>
          <w:rPr>
            <w:color w:val="0000FF"/>
          </w:rPr>
          <w:t>извещение</w:t>
        </w:r>
      </w:hyperlink>
      <w:r>
        <w:t xml:space="preserve"> о приеме уведомления о завершении сноса объекта капитального строительства (приложение 3 к Административному регламенту);</w:t>
      </w:r>
    </w:p>
    <w:p w:rsidR="00BC0F91" w:rsidRDefault="00BC0F91">
      <w:pPr>
        <w:pStyle w:val="ConsPlusNormal"/>
        <w:spacing w:before="220"/>
        <w:ind w:firstLine="540"/>
        <w:jc w:val="both"/>
      </w:pPr>
      <w:r>
        <w:t>б) отказ в предоставлении услуги (</w:t>
      </w:r>
      <w:hyperlink w:anchor="P598">
        <w:r>
          <w:rPr>
            <w:color w:val="0000FF"/>
          </w:rPr>
          <w:t>приложение 4</w:t>
        </w:r>
      </w:hyperlink>
      <w:r>
        <w:t xml:space="preserve"> к Административному регламенту)".</w:t>
      </w:r>
    </w:p>
    <w:p w:rsidR="00BC0F91" w:rsidRDefault="00BC0F91">
      <w:pPr>
        <w:pStyle w:val="ConsPlusNormal"/>
        <w:spacing w:before="220"/>
        <w:ind w:firstLine="540"/>
        <w:jc w:val="both"/>
      </w:pPr>
      <w:r>
        <w:t>22. Формы уведомления о сносе, уведомления о завершении сноса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w:t>
      </w:r>
    </w:p>
    <w:p w:rsidR="00BC0F91" w:rsidRDefault="00BC0F91">
      <w:pPr>
        <w:pStyle w:val="ConsPlusNormal"/>
        <w:spacing w:before="220"/>
        <w:ind w:firstLine="540"/>
        <w:jc w:val="both"/>
      </w:pPr>
      <w:r>
        <w:t>23. Предоставление услуги осуществляется без взимания платы.</w:t>
      </w:r>
    </w:p>
    <w:p w:rsidR="00BC0F91" w:rsidRDefault="00BC0F91">
      <w:pPr>
        <w:pStyle w:val="ConsPlusNormal"/>
        <w:spacing w:before="220"/>
        <w:ind w:firstLine="540"/>
        <w:jc w:val="both"/>
      </w:pPr>
      <w:r>
        <w:t xml:space="preserve">24. Сведения о ходе рассмотрения уведомления о сносе, уведомления о завершении сноса, направленного способом, указанным в </w:t>
      </w:r>
      <w:hyperlink w:anchor="P106">
        <w:r>
          <w:rPr>
            <w:color w:val="0000FF"/>
          </w:rPr>
          <w:t>пункте 1 части 5 статьи 2</w:t>
        </w:r>
      </w:hyperlink>
      <w:r>
        <w:t xml:space="preserve"> Административного регламента, доводятся до заявителя путем уведомления об изменении статуса уведомления в личном кабинете заявителя на Едином портале, региональном портале.</w:t>
      </w:r>
    </w:p>
    <w:p w:rsidR="00BC0F91" w:rsidRDefault="00BC0F91">
      <w:pPr>
        <w:pStyle w:val="ConsPlusNormal"/>
        <w:spacing w:before="220"/>
        <w:ind w:firstLine="540"/>
        <w:jc w:val="both"/>
      </w:pPr>
      <w:r>
        <w:t xml:space="preserve">25. Сведения о ходе рассмотрения уведомления о сносе, уведомления о завершении сноса, направленного способом, указанным в </w:t>
      </w:r>
      <w:hyperlink w:anchor="P106">
        <w:r>
          <w:rPr>
            <w:color w:val="0000FF"/>
          </w:rPr>
          <w:t>пункте 1 части 5 статьи 2</w:t>
        </w:r>
      </w:hyperlink>
      <w:r>
        <w:t xml:space="preserve"> Административного регламента, предоставляются заявителю на основании его устного (при личном обращении либо по телефону в уполномоченный орган, многофункциональный центр) либо письменного запроса, составляемого в произвольной форме, без взимания платы. Письменный запрос может быть подан:</w:t>
      </w:r>
    </w:p>
    <w:p w:rsidR="00BC0F91" w:rsidRDefault="00BC0F91">
      <w:pPr>
        <w:pStyle w:val="ConsPlusNormal"/>
        <w:spacing w:before="220"/>
        <w:ind w:firstLine="540"/>
        <w:jc w:val="both"/>
      </w:pPr>
      <w:r>
        <w:t xml:space="preserve">1) на бумажном носителе посредством личного обращения в уполномоченный орган, в том </w:t>
      </w:r>
      <w:r>
        <w:lastRenderedPageBreak/>
        <w:t>числе через многофункциональный центр либо посредством почтового отправления с объявленной ценностью при его пересылке, описью вложения и уведомлением о вручении;</w:t>
      </w:r>
    </w:p>
    <w:p w:rsidR="00BC0F91" w:rsidRDefault="00BC0F91">
      <w:pPr>
        <w:pStyle w:val="ConsPlusNormal"/>
        <w:spacing w:before="220"/>
        <w:ind w:firstLine="540"/>
        <w:jc w:val="both"/>
      </w:pPr>
      <w:r>
        <w:t>2) в электронной форме посредством электронной почты.</w:t>
      </w:r>
    </w:p>
    <w:p w:rsidR="00BC0F91" w:rsidRDefault="00BC0F91">
      <w:pPr>
        <w:pStyle w:val="ConsPlusNormal"/>
        <w:spacing w:before="220"/>
        <w:ind w:firstLine="540"/>
        <w:jc w:val="both"/>
      </w:pPr>
      <w:r>
        <w:t>26. На основании запроса сведения о ходе рассмотрения уведомления о сносе, уведомления о завершении сноса доводятся до заявителя в устной форме (при личном обращении либо по телефону в уполномоченный орган,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w:t>
      </w:r>
    </w:p>
    <w:p w:rsidR="00BC0F91" w:rsidRDefault="00BC0F91">
      <w:pPr>
        <w:pStyle w:val="ConsPlusNormal"/>
        <w:spacing w:before="220"/>
        <w:ind w:firstLine="540"/>
        <w:jc w:val="both"/>
      </w:pPr>
      <w:r>
        <w:t>27.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в уполномоченном органе составляет не более 15 минут.</w:t>
      </w:r>
    </w:p>
    <w:p w:rsidR="00BC0F91" w:rsidRDefault="00BC0F91">
      <w:pPr>
        <w:pStyle w:val="ConsPlusNormal"/>
        <w:spacing w:before="220"/>
        <w:ind w:firstLine="540"/>
        <w:jc w:val="both"/>
      </w:pPr>
      <w:r>
        <w:t>28. Услуги, необходимые и обязательные для предоставления муниципальной услуги, отсутствуют.</w:t>
      </w:r>
    </w:p>
    <w:p w:rsidR="00BC0F91" w:rsidRDefault="00BC0F91">
      <w:pPr>
        <w:pStyle w:val="ConsPlusNormal"/>
        <w:spacing w:before="220"/>
        <w:ind w:firstLine="540"/>
        <w:jc w:val="both"/>
      </w:pPr>
      <w:r>
        <w:t>29. При предоставлении муниципальной услуги запрещается требовать от заявителя:</w:t>
      </w:r>
    </w:p>
    <w:p w:rsidR="00BC0F91" w:rsidRDefault="00BC0F91">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C0F91" w:rsidRDefault="00BC0F91">
      <w:pPr>
        <w:pStyle w:val="ConsPlusNormal"/>
        <w:spacing w:before="220"/>
        <w:ind w:firstLine="540"/>
        <w:jc w:val="both"/>
      </w:pPr>
      <w:r>
        <w:t xml:space="preserve">2) представления документов и информации, которые в соответствии с нормативными правовыми актами Российской Федерации, субъектов Российской Федерации и муниципальными правовыми актами находятся в распоряжении органов, предоставляющих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w:t>
      </w:r>
      <w:hyperlink r:id="rId31">
        <w:r>
          <w:rPr>
            <w:color w:val="0000FF"/>
          </w:rPr>
          <w:t>части 6 статьи 7</w:t>
        </w:r>
      </w:hyperlink>
      <w:r>
        <w:t xml:space="preserve"> Федерального закона N 210-ФЗ;</w:t>
      </w:r>
    </w:p>
    <w:p w:rsidR="00BC0F91" w:rsidRDefault="00BC0F91">
      <w:pPr>
        <w:pStyle w:val="ConsPlusNormal"/>
        <w:spacing w:before="22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2">
        <w:r>
          <w:rPr>
            <w:color w:val="0000FF"/>
          </w:rPr>
          <w:t>части 1 статьи 9</w:t>
        </w:r>
      </w:hyperlink>
      <w:r>
        <w:t xml:space="preserve"> Федерального закона N 210-ФЗ;</w:t>
      </w:r>
    </w:p>
    <w:p w:rsidR="00BC0F91" w:rsidRDefault="00BC0F91">
      <w:pPr>
        <w:pStyle w:val="ConsPlusNormal"/>
        <w:spacing w:before="22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услуги, за исключением следующих случаев:</w:t>
      </w:r>
    </w:p>
    <w:p w:rsidR="00BC0F91" w:rsidRDefault="00BC0F91">
      <w:pPr>
        <w:pStyle w:val="ConsPlusNormal"/>
        <w:spacing w:before="220"/>
        <w:ind w:firstLine="540"/>
        <w:jc w:val="both"/>
      </w:pPr>
      <w:r>
        <w:t>а) изменение требований нормативных правовых актов, касающихся предоставления услуги, после первоначальной подачи заявления о выдаче разрешения на строительство, заявления о внесении изменений, уведомления;</w:t>
      </w:r>
    </w:p>
    <w:p w:rsidR="00BC0F91" w:rsidRDefault="00BC0F91">
      <w:pPr>
        <w:pStyle w:val="ConsPlusNormal"/>
        <w:spacing w:before="220"/>
        <w:ind w:firstLine="540"/>
        <w:jc w:val="both"/>
      </w:pPr>
      <w:r>
        <w:t>б) наличие ошибок в заявлении о выдаче разрешения на строительство, заявлении о внесении изменений, уведомлении и документах, поданных заявителем после 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w:t>
      </w:r>
    </w:p>
    <w:p w:rsidR="00BC0F91" w:rsidRDefault="00BC0F91">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услуги;</w:t>
      </w:r>
    </w:p>
    <w:p w:rsidR="00BC0F91" w:rsidRDefault="00BC0F91">
      <w:pPr>
        <w:pStyle w:val="ConsPlusNormal"/>
        <w:spacing w:before="220"/>
        <w:ind w:firstLine="540"/>
        <w:jc w:val="both"/>
      </w:pPr>
      <w:r>
        <w:lastRenderedPageBreak/>
        <w:t xml:space="preserve">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работника многофункционального центра, работника организации, предусмотренной </w:t>
      </w:r>
      <w:hyperlink r:id="rId33">
        <w:r>
          <w:rPr>
            <w:color w:val="0000FF"/>
          </w:rPr>
          <w:t>частью 1.1 статьи 16</w:t>
        </w:r>
      </w:hyperlink>
      <w:r>
        <w:t xml:space="preserve"> Федерального </w:t>
      </w:r>
      <w:hyperlink r:id="rId34">
        <w:r>
          <w:rPr>
            <w:color w:val="0000FF"/>
          </w:rPr>
          <w:t>закона</w:t>
        </w:r>
      </w:hyperlink>
      <w:r>
        <w:t xml:space="preserve"> N 210-ФЗ, при первоначальном отказе в приеме документов, необходимых для предоставления муниципальной услуги, либо в предоставлении услуги, о чем в письменном виде за подписью руководителя уполномоченного органа,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35">
        <w:r>
          <w:rPr>
            <w:color w:val="0000FF"/>
          </w:rPr>
          <w:t>частью 1.1 статьи 16</w:t>
        </w:r>
      </w:hyperlink>
      <w:r>
        <w:t xml:space="preserve"> Федерального закона N 210-ФЗ, уведомляется заявитель, а также приносятся извинения за доставленные неудобства.</w:t>
      </w:r>
    </w:p>
    <w:p w:rsidR="00BC0F91" w:rsidRDefault="00BC0F91">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36">
        <w:r>
          <w:rPr>
            <w:color w:val="0000FF"/>
          </w:rPr>
          <w:t>пунктом 7.2 части 1 статьи 16</w:t>
        </w:r>
      </w:hyperlink>
      <w: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BC0F91" w:rsidRDefault="00BC0F91">
      <w:pPr>
        <w:pStyle w:val="ConsPlusNormal"/>
        <w:spacing w:before="220"/>
        <w:ind w:firstLine="540"/>
        <w:jc w:val="both"/>
      </w:pPr>
      <w:r>
        <w:t>30. Требования к помещениям, в которых предоставляется муниципальная услуга.</w:t>
      </w:r>
    </w:p>
    <w:p w:rsidR="00BC0F91" w:rsidRDefault="00BC0F91">
      <w:pPr>
        <w:pStyle w:val="ConsPlusNormal"/>
        <w:spacing w:before="220"/>
        <w:ind w:firstLine="540"/>
        <w:jc w:val="both"/>
      </w:pPr>
      <w:r>
        <w:t>Местоположение административных зданий, в которых осуществляется прием уведомлений о сносе, уведомлений о завершении сноса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BC0F91" w:rsidRDefault="00BC0F91">
      <w:pPr>
        <w:pStyle w:val="ConsPlusNormal"/>
        <w:spacing w:before="220"/>
        <w:ind w:firstLine="540"/>
        <w:jc w:val="both"/>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BC0F91" w:rsidRDefault="00BC0F91">
      <w:pPr>
        <w:pStyle w:val="ConsPlusNormal"/>
        <w:spacing w:before="220"/>
        <w:ind w:firstLine="540"/>
        <w:jc w:val="both"/>
      </w:pPr>
      <w: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BC0F91" w:rsidRDefault="00BC0F91">
      <w:pPr>
        <w:pStyle w:val="ConsPlusNormal"/>
        <w:spacing w:before="220"/>
        <w:ind w:firstLine="540"/>
        <w:jc w:val="both"/>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BC0F91" w:rsidRDefault="00BC0F91">
      <w:pPr>
        <w:pStyle w:val="ConsPlusNormal"/>
        <w:spacing w:before="220"/>
        <w:ind w:firstLine="540"/>
        <w:jc w:val="both"/>
      </w:pPr>
      <w:r>
        <w:t>Центральный вход в здание уполномоченного органа должен быть оборудован информационной табличкой (вывеской), содержащей информацию: наименование, местонахождение и юридический адрес, режим работы, график приема, номера телефонов для справок.</w:t>
      </w:r>
    </w:p>
    <w:p w:rsidR="00BC0F91" w:rsidRDefault="00BC0F91">
      <w:pPr>
        <w:pStyle w:val="ConsPlusNormal"/>
        <w:spacing w:before="220"/>
        <w:ind w:firstLine="540"/>
        <w:jc w:val="both"/>
      </w:pPr>
      <w:r>
        <w:t>Помещения, в которых предоставляется муниципальная услуга, должны соответствовать санитарно-эпидемиологическим правилам и нормативам.</w:t>
      </w:r>
    </w:p>
    <w:p w:rsidR="00BC0F91" w:rsidRDefault="00BC0F91">
      <w:pPr>
        <w:pStyle w:val="ConsPlusNormal"/>
        <w:spacing w:before="220"/>
        <w:ind w:firstLine="540"/>
        <w:jc w:val="both"/>
      </w:pPr>
      <w:r>
        <w:t>Помещения, в которых предоставляется муниципальная услуга, оснащаются противопожарной системой и средствами пожаротушения, системой оповещения о возникновении чрезвычайной ситуации, средствами оказания первой медицинской помощи, туалетными комнатами для посетителей.</w:t>
      </w:r>
    </w:p>
    <w:p w:rsidR="00BC0F91" w:rsidRDefault="00BC0F91">
      <w:pPr>
        <w:pStyle w:val="ConsPlusNormal"/>
        <w:spacing w:before="220"/>
        <w:ind w:firstLine="540"/>
        <w:jc w:val="both"/>
      </w:pPr>
      <w:r>
        <w:lastRenderedPageBreak/>
        <w:t>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BC0F91" w:rsidRDefault="00BC0F91">
      <w:pPr>
        <w:pStyle w:val="ConsPlusNormal"/>
        <w:spacing w:before="220"/>
        <w:ind w:firstLine="54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BC0F91" w:rsidRDefault="00BC0F91">
      <w:pPr>
        <w:pStyle w:val="ConsPlusNormal"/>
        <w:spacing w:before="220"/>
        <w:ind w:firstLine="540"/>
        <w:jc w:val="both"/>
      </w:pPr>
      <w:r>
        <w:t>Места для заполнения заявлений оборудуются стульями, столами (стойками), бланками заявлений, письменными принадлежностями.</w:t>
      </w:r>
    </w:p>
    <w:p w:rsidR="00BC0F91" w:rsidRDefault="00BC0F91">
      <w:pPr>
        <w:pStyle w:val="ConsPlusNormal"/>
        <w:spacing w:before="220"/>
        <w:ind w:firstLine="540"/>
        <w:jc w:val="both"/>
      </w:pPr>
      <w:r>
        <w:t>Места приема заявителей оборудуются информационными табличками (вывесками) с указанием номера кабинета и наименования отдела, фамилии, имени и отчества (последнее - при наличии), должности ответственного лица за прием документов, графика приема заявителей.</w:t>
      </w:r>
    </w:p>
    <w:p w:rsidR="00BC0F91" w:rsidRDefault="00BC0F91">
      <w:pPr>
        <w:pStyle w:val="ConsPlusNormal"/>
        <w:spacing w:before="220"/>
        <w:ind w:firstLine="540"/>
        <w:jc w:val="both"/>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BC0F91" w:rsidRDefault="00BC0F91">
      <w:pPr>
        <w:pStyle w:val="ConsPlusNormal"/>
        <w:spacing w:before="220"/>
        <w:ind w:firstLine="540"/>
        <w:jc w:val="both"/>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BC0F91" w:rsidRDefault="00BC0F91">
      <w:pPr>
        <w:pStyle w:val="ConsPlusNormal"/>
        <w:spacing w:before="220"/>
        <w:ind w:firstLine="540"/>
        <w:jc w:val="both"/>
      </w:pPr>
      <w:r>
        <w:t>При предоставлении муниципальной услуги инвалидам обеспечиваются:</w:t>
      </w:r>
    </w:p>
    <w:p w:rsidR="00BC0F91" w:rsidRDefault="00BC0F91">
      <w:pPr>
        <w:pStyle w:val="ConsPlusNormal"/>
        <w:spacing w:before="220"/>
        <w:ind w:firstLine="540"/>
        <w:jc w:val="both"/>
      </w:pPr>
      <w:r>
        <w:t>1) возможность беспрепятственного доступа к объекту (зданию, помещению), в котором предоставляется муниципальная услуга;</w:t>
      </w:r>
    </w:p>
    <w:p w:rsidR="00BC0F91" w:rsidRDefault="00BC0F91">
      <w:pPr>
        <w:pStyle w:val="ConsPlusNormal"/>
        <w:spacing w:before="220"/>
        <w:ind w:firstLine="540"/>
        <w:jc w:val="both"/>
      </w:pPr>
      <w:r>
        <w:t>2) 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rsidR="00BC0F91" w:rsidRDefault="00BC0F91">
      <w:pPr>
        <w:pStyle w:val="ConsPlusNormal"/>
        <w:spacing w:before="220"/>
        <w:ind w:firstLine="540"/>
        <w:jc w:val="both"/>
      </w:pPr>
      <w:r>
        <w:t>3) сопровождение инвалидов, имеющих стойкие расстройства функции зрения и самостоятельного передвижения;</w:t>
      </w:r>
    </w:p>
    <w:p w:rsidR="00BC0F91" w:rsidRDefault="00BC0F91">
      <w:pPr>
        <w:pStyle w:val="ConsPlusNormal"/>
        <w:spacing w:before="220"/>
        <w:ind w:firstLine="540"/>
        <w:jc w:val="both"/>
      </w:pPr>
      <w:r>
        <w:t>4) 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BC0F91" w:rsidRDefault="00BC0F91">
      <w:pPr>
        <w:pStyle w:val="ConsPlusNormal"/>
        <w:spacing w:before="220"/>
        <w:ind w:firstLine="540"/>
        <w:jc w:val="both"/>
      </w:pPr>
      <w:r>
        <w:t>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BC0F91" w:rsidRDefault="00BC0F91">
      <w:pPr>
        <w:pStyle w:val="ConsPlusNormal"/>
        <w:spacing w:before="220"/>
        <w:ind w:firstLine="540"/>
        <w:jc w:val="both"/>
      </w:pPr>
      <w:r>
        <w:t>6) допуск сурдопереводчика и тифлосурдопереводчика;</w:t>
      </w:r>
    </w:p>
    <w:p w:rsidR="00BC0F91" w:rsidRDefault="00BC0F91">
      <w:pPr>
        <w:pStyle w:val="ConsPlusNormal"/>
        <w:spacing w:before="220"/>
        <w:ind w:firstLine="540"/>
        <w:jc w:val="both"/>
      </w:pPr>
      <w:r>
        <w:t>7) 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муниципальные услуги;</w:t>
      </w:r>
    </w:p>
    <w:p w:rsidR="00BC0F91" w:rsidRDefault="00BC0F91">
      <w:pPr>
        <w:pStyle w:val="ConsPlusNormal"/>
        <w:spacing w:before="220"/>
        <w:ind w:firstLine="540"/>
        <w:jc w:val="both"/>
      </w:pPr>
      <w:r>
        <w:t>8) оказание инвалидам помощи в преодолении барьеров, мешающих получению ими государственных и муниципальных услуг наравне с другими лицами.</w:t>
      </w:r>
    </w:p>
    <w:p w:rsidR="00BC0F91" w:rsidRDefault="00BC0F91">
      <w:pPr>
        <w:pStyle w:val="ConsPlusNormal"/>
        <w:spacing w:before="220"/>
        <w:ind w:firstLine="540"/>
        <w:jc w:val="both"/>
      </w:pPr>
      <w:r>
        <w:t>31. Основными показателями доступности предоставления муниципальной услуги являются:</w:t>
      </w:r>
    </w:p>
    <w:p w:rsidR="00BC0F91" w:rsidRDefault="00BC0F91">
      <w:pPr>
        <w:pStyle w:val="ConsPlusNormal"/>
        <w:spacing w:before="220"/>
        <w:ind w:firstLine="540"/>
        <w:jc w:val="both"/>
      </w:pPr>
      <w:r>
        <w:t>1)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BC0F91" w:rsidRDefault="00BC0F91">
      <w:pPr>
        <w:pStyle w:val="ConsPlusNormal"/>
        <w:spacing w:before="220"/>
        <w:ind w:firstLine="540"/>
        <w:jc w:val="both"/>
      </w:pPr>
      <w:r>
        <w:lastRenderedPageBreak/>
        <w:t>2) возможность получения заявителем уведомлений о предоставлении муниципальной услуги с помощью Единого портала, регионального портала;</w:t>
      </w:r>
    </w:p>
    <w:p w:rsidR="00BC0F91" w:rsidRDefault="00BC0F91">
      <w:pPr>
        <w:pStyle w:val="ConsPlusNormal"/>
        <w:spacing w:before="220"/>
        <w:ind w:firstLine="540"/>
        <w:jc w:val="both"/>
      </w:pPr>
      <w:r>
        <w:t>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BC0F91" w:rsidRDefault="00BC0F91">
      <w:pPr>
        <w:pStyle w:val="ConsPlusNormal"/>
        <w:spacing w:before="220"/>
        <w:ind w:firstLine="540"/>
        <w:jc w:val="both"/>
      </w:pPr>
      <w:r>
        <w:t>32. Основными показателями качества предоставления муниципальной услуги являются:</w:t>
      </w:r>
    </w:p>
    <w:p w:rsidR="00BC0F91" w:rsidRDefault="00BC0F91">
      <w:pPr>
        <w:pStyle w:val="ConsPlusNormal"/>
        <w:spacing w:before="220"/>
        <w:ind w:firstLine="540"/>
        <w:jc w:val="both"/>
      </w:pPr>
      <w:r>
        <w:t>1) своевременность предоставления муниципальной услуги в соответствии со стандартом ее предоставления, установленным Административным регламентом;</w:t>
      </w:r>
    </w:p>
    <w:p w:rsidR="00BC0F91" w:rsidRDefault="00BC0F91">
      <w:pPr>
        <w:pStyle w:val="ConsPlusNormal"/>
        <w:spacing w:before="220"/>
        <w:ind w:firstLine="540"/>
        <w:jc w:val="both"/>
      </w:pPr>
      <w:r>
        <w:t>2) минимально возможное количество взаимодействий гражданина с должностными лицами, участвующими в предоставлении муниципальной услуги;</w:t>
      </w:r>
    </w:p>
    <w:p w:rsidR="00BC0F91" w:rsidRDefault="00BC0F91">
      <w:pPr>
        <w:pStyle w:val="ConsPlusNormal"/>
        <w:spacing w:before="220"/>
        <w:ind w:firstLine="540"/>
        <w:jc w:val="both"/>
      </w:pPr>
      <w:r>
        <w:t>3) отсутствие обоснованных жалоб на действия (бездействие) сотрудников и их некорректное (невнимательное) отношение к заявителям;</w:t>
      </w:r>
    </w:p>
    <w:p w:rsidR="00BC0F91" w:rsidRDefault="00BC0F91">
      <w:pPr>
        <w:pStyle w:val="ConsPlusNormal"/>
        <w:spacing w:before="220"/>
        <w:ind w:firstLine="540"/>
        <w:jc w:val="both"/>
      </w:pPr>
      <w:r>
        <w:t>4) отсутствие нарушений установленных сроков в процессе предоставления муниципальной услуги;</w:t>
      </w:r>
    </w:p>
    <w:p w:rsidR="00BC0F91" w:rsidRDefault="00BC0F91">
      <w:pPr>
        <w:pStyle w:val="ConsPlusNormal"/>
        <w:spacing w:before="220"/>
        <w:ind w:firstLine="540"/>
        <w:jc w:val="both"/>
      </w:pPr>
      <w:r>
        <w:t>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BC0F91" w:rsidRDefault="00BC0F91">
      <w:pPr>
        <w:pStyle w:val="ConsPlusNormal"/>
        <w:ind w:firstLine="540"/>
        <w:jc w:val="both"/>
      </w:pPr>
    </w:p>
    <w:p w:rsidR="00BC0F91" w:rsidRDefault="00BC0F91">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BC0F91" w:rsidRDefault="00BC0F91">
      <w:pPr>
        <w:pStyle w:val="ConsPlusNormal"/>
        <w:ind w:firstLine="540"/>
        <w:jc w:val="both"/>
      </w:pPr>
    </w:p>
    <w:p w:rsidR="00BC0F91" w:rsidRDefault="00BC0F91">
      <w:pPr>
        <w:pStyle w:val="ConsPlusNormal"/>
        <w:ind w:firstLine="540"/>
        <w:jc w:val="both"/>
      </w:pPr>
      <w:r>
        <w:t>1. Предоставление муниципальной услуги включает в себя следующие административные процедуры:</w:t>
      </w:r>
    </w:p>
    <w:p w:rsidR="00BC0F91" w:rsidRDefault="00BC0F91">
      <w:pPr>
        <w:pStyle w:val="ConsPlusNormal"/>
        <w:spacing w:before="220"/>
        <w:ind w:firstLine="540"/>
        <w:jc w:val="both"/>
      </w:pPr>
      <w:r>
        <w:t>1) проверка документов и регистрация заявления;</w:t>
      </w:r>
    </w:p>
    <w:p w:rsidR="00BC0F91" w:rsidRDefault="00BC0F91">
      <w:pPr>
        <w:pStyle w:val="ConsPlusNormal"/>
        <w:spacing w:before="220"/>
        <w:ind w:firstLine="540"/>
        <w:jc w:val="both"/>
      </w:pPr>
      <w:r>
        <w:t>2) 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w:t>
      </w:r>
    </w:p>
    <w:p w:rsidR="00BC0F91" w:rsidRDefault="00BC0F91">
      <w:pPr>
        <w:pStyle w:val="ConsPlusNormal"/>
        <w:spacing w:before="220"/>
        <w:ind w:firstLine="540"/>
        <w:jc w:val="both"/>
      </w:pPr>
      <w:r>
        <w:t>3) рассмотрение документов и сведений;</w:t>
      </w:r>
    </w:p>
    <w:p w:rsidR="00BC0F91" w:rsidRDefault="00BC0F91">
      <w:pPr>
        <w:pStyle w:val="ConsPlusNormal"/>
        <w:spacing w:before="220"/>
        <w:ind w:firstLine="540"/>
        <w:jc w:val="both"/>
      </w:pPr>
      <w:r>
        <w:t>4) принятие решения;</w:t>
      </w:r>
    </w:p>
    <w:p w:rsidR="00BC0F91" w:rsidRDefault="00BC0F91">
      <w:pPr>
        <w:pStyle w:val="ConsPlusNormal"/>
        <w:spacing w:before="220"/>
        <w:ind w:firstLine="540"/>
        <w:jc w:val="both"/>
      </w:pPr>
      <w:r>
        <w:t>5) выдача результата;</w:t>
      </w:r>
    </w:p>
    <w:p w:rsidR="00BC0F91" w:rsidRDefault="00BC0F91">
      <w:pPr>
        <w:pStyle w:val="ConsPlusNormal"/>
        <w:spacing w:before="220"/>
        <w:ind w:firstLine="540"/>
        <w:jc w:val="both"/>
      </w:pPr>
      <w:r>
        <w:t>6) внесение результата государственной услуги в реестр юридически значимых записей.</w:t>
      </w:r>
    </w:p>
    <w:p w:rsidR="00BC0F91" w:rsidRDefault="00BC0F9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BC0F9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BC0F91" w:rsidRDefault="00BC0F9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BC0F91" w:rsidRDefault="00BC0F9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BC0F91" w:rsidRDefault="00BC0F91">
            <w:pPr>
              <w:pStyle w:val="ConsPlusNormal"/>
              <w:jc w:val="both"/>
            </w:pPr>
            <w:r>
              <w:rPr>
                <w:color w:val="392C69"/>
              </w:rPr>
              <w:t>КонсультантПлюс: примечание.</w:t>
            </w:r>
          </w:p>
          <w:p w:rsidR="00BC0F91" w:rsidRDefault="00BC0F91">
            <w:pPr>
              <w:pStyle w:val="ConsPlusNormal"/>
              <w:jc w:val="both"/>
            </w:pPr>
            <w:r>
              <w:rPr>
                <w:color w:val="392C69"/>
              </w:rPr>
              <w:t>В официальном тексте документа, видимо, допущена опечатка: в Административном регламенте приложение 6 отсутствует, имеется в виду приложение 5.</w:t>
            </w:r>
          </w:p>
        </w:tc>
        <w:tc>
          <w:tcPr>
            <w:tcW w:w="113" w:type="dxa"/>
            <w:tcBorders>
              <w:top w:val="nil"/>
              <w:left w:val="nil"/>
              <w:bottom w:val="nil"/>
              <w:right w:val="nil"/>
            </w:tcBorders>
            <w:shd w:val="clear" w:color="auto" w:fill="F4F3F8"/>
            <w:tcMar>
              <w:top w:w="0" w:type="dxa"/>
              <w:left w:w="0" w:type="dxa"/>
              <w:bottom w:w="0" w:type="dxa"/>
              <w:right w:w="0" w:type="dxa"/>
            </w:tcMar>
          </w:tcPr>
          <w:p w:rsidR="00BC0F91" w:rsidRDefault="00BC0F91">
            <w:pPr>
              <w:pStyle w:val="ConsPlusNormal"/>
            </w:pPr>
          </w:p>
        </w:tc>
      </w:tr>
    </w:tbl>
    <w:p w:rsidR="00BC0F91" w:rsidRDefault="00BC0F91">
      <w:pPr>
        <w:pStyle w:val="ConsPlusNormal"/>
        <w:spacing w:before="280"/>
        <w:ind w:firstLine="540"/>
        <w:jc w:val="both"/>
      </w:pPr>
      <w:r>
        <w:t xml:space="preserve">Описание административных процедур представлено в </w:t>
      </w:r>
      <w:hyperlink w:anchor="P659">
        <w:r>
          <w:rPr>
            <w:color w:val="0000FF"/>
          </w:rPr>
          <w:t>приложении 6</w:t>
        </w:r>
      </w:hyperlink>
      <w:r>
        <w:t xml:space="preserve"> к Административному регламенту.</w:t>
      </w:r>
    </w:p>
    <w:p w:rsidR="00BC0F91" w:rsidRDefault="00BC0F91">
      <w:pPr>
        <w:pStyle w:val="ConsPlusNormal"/>
        <w:spacing w:before="220"/>
        <w:ind w:firstLine="540"/>
        <w:jc w:val="both"/>
      </w:pPr>
      <w:r>
        <w:t>2. При предоставлении муниципальной услуги в электронной форме заявителю обеспечиваются:</w:t>
      </w:r>
    </w:p>
    <w:p w:rsidR="00BC0F91" w:rsidRDefault="00BC0F91">
      <w:pPr>
        <w:pStyle w:val="ConsPlusNormal"/>
        <w:spacing w:before="220"/>
        <w:ind w:firstLine="540"/>
        <w:jc w:val="both"/>
      </w:pPr>
      <w:r>
        <w:t>1) получение информации о порядке и сроках предоставления муниципальной услуги;</w:t>
      </w:r>
    </w:p>
    <w:p w:rsidR="00BC0F91" w:rsidRDefault="00BC0F91">
      <w:pPr>
        <w:pStyle w:val="ConsPlusNormal"/>
        <w:spacing w:before="220"/>
        <w:ind w:firstLine="540"/>
        <w:jc w:val="both"/>
      </w:pPr>
      <w:r>
        <w:lastRenderedPageBreak/>
        <w:t>2) формирование запроса (далее - формирование уведомления) о сносе, уведомления о завершении сноса;</w:t>
      </w:r>
    </w:p>
    <w:p w:rsidR="00BC0F91" w:rsidRDefault="00BC0F91">
      <w:pPr>
        <w:pStyle w:val="ConsPlusNormal"/>
        <w:jc w:val="both"/>
      </w:pPr>
      <w:r>
        <w:t xml:space="preserve">(в ред. </w:t>
      </w:r>
      <w:hyperlink r:id="rId37">
        <w:r>
          <w:rPr>
            <w:color w:val="0000FF"/>
          </w:rPr>
          <w:t>постановления</w:t>
        </w:r>
      </w:hyperlink>
      <w:r>
        <w:t xml:space="preserve"> Администрации города Покачи от 24.01.2023 N 26)</w:t>
      </w:r>
    </w:p>
    <w:p w:rsidR="00BC0F91" w:rsidRDefault="00BC0F91">
      <w:pPr>
        <w:pStyle w:val="ConsPlusNormal"/>
        <w:spacing w:before="220"/>
        <w:ind w:firstLine="540"/>
        <w:jc w:val="both"/>
      </w:pPr>
      <w:r>
        <w:t>3) прием и регистрация уполномоченным органом уведомления о сносе, уведомления о завершении сноса и иных документов, необходимых для предоставления муниципальной услуги;</w:t>
      </w:r>
    </w:p>
    <w:p w:rsidR="00BC0F91" w:rsidRDefault="00BC0F91">
      <w:pPr>
        <w:pStyle w:val="ConsPlusNormal"/>
        <w:spacing w:before="220"/>
        <w:ind w:firstLine="540"/>
        <w:jc w:val="both"/>
      </w:pPr>
      <w:r>
        <w:t>4) получение результата предоставления муниципальной услуги;</w:t>
      </w:r>
    </w:p>
    <w:p w:rsidR="00BC0F91" w:rsidRDefault="00BC0F91">
      <w:pPr>
        <w:pStyle w:val="ConsPlusNormal"/>
        <w:spacing w:before="220"/>
        <w:ind w:firstLine="540"/>
        <w:jc w:val="both"/>
      </w:pPr>
      <w:r>
        <w:t>5) получение сведений о ходе рассмотрения уведомления о сносе, уведомления о завершении сноса;</w:t>
      </w:r>
    </w:p>
    <w:p w:rsidR="00BC0F91" w:rsidRDefault="00BC0F91">
      <w:pPr>
        <w:pStyle w:val="ConsPlusNormal"/>
        <w:spacing w:before="220"/>
        <w:ind w:firstLine="540"/>
        <w:jc w:val="both"/>
      </w:pPr>
      <w:r>
        <w:t>6) осуществление оценки качества предоставления муниципальной услуги;</w:t>
      </w:r>
    </w:p>
    <w:p w:rsidR="00BC0F91" w:rsidRDefault="00BC0F91">
      <w:pPr>
        <w:pStyle w:val="ConsPlusNormal"/>
        <w:spacing w:before="220"/>
        <w:ind w:firstLine="540"/>
        <w:jc w:val="both"/>
      </w:pPr>
      <w:r>
        <w:t>7)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государственного (муниципального) служащего.</w:t>
      </w:r>
    </w:p>
    <w:p w:rsidR="00BC0F91" w:rsidRDefault="00BC0F91">
      <w:pPr>
        <w:pStyle w:val="ConsPlusNormal"/>
        <w:spacing w:before="220"/>
        <w:ind w:firstLine="540"/>
        <w:jc w:val="both"/>
      </w:pPr>
      <w:r>
        <w:t>3. Формирование уведомления о сносе, уведомления о завершении сноса осуществляется посредством заполнения электронной формы уведомления о планируемом сносе, уведомления о завершении сноса на Едином портале, региональном портале, без необходимости дополнительной подачи уведомления о сносе, уведомления о завершении сноса в какой-либо иной форме.</w:t>
      </w:r>
    </w:p>
    <w:p w:rsidR="00BC0F91" w:rsidRDefault="00BC0F91">
      <w:pPr>
        <w:pStyle w:val="ConsPlusNormal"/>
        <w:spacing w:before="220"/>
        <w:ind w:firstLine="540"/>
        <w:jc w:val="both"/>
      </w:pPr>
      <w:r>
        <w:t>Форматно-логическая проверка сформированного уведомления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запроса. При выявлении единым порталом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BC0F91" w:rsidRDefault="00BC0F91">
      <w:pPr>
        <w:pStyle w:val="ConsPlusNormal"/>
        <w:jc w:val="both"/>
      </w:pPr>
      <w:r>
        <w:t xml:space="preserve">(в ред. </w:t>
      </w:r>
      <w:hyperlink r:id="rId38">
        <w:r>
          <w:rPr>
            <w:color w:val="0000FF"/>
          </w:rPr>
          <w:t>постановления</w:t>
        </w:r>
      </w:hyperlink>
      <w:r>
        <w:t xml:space="preserve"> Администрации города Покачи от 24.01.2023 N 26)</w:t>
      </w:r>
    </w:p>
    <w:p w:rsidR="00BC0F91" w:rsidRDefault="00BC0F91">
      <w:pPr>
        <w:pStyle w:val="ConsPlusNormal"/>
        <w:spacing w:before="220"/>
        <w:ind w:firstLine="540"/>
        <w:jc w:val="both"/>
      </w:pPr>
      <w:r>
        <w:t>При формировании уведомления о сносе, уведомления о завершении сноса заявителю обеспечивается:</w:t>
      </w:r>
    </w:p>
    <w:p w:rsidR="00BC0F91" w:rsidRDefault="00BC0F91">
      <w:pPr>
        <w:pStyle w:val="ConsPlusNormal"/>
        <w:spacing w:before="220"/>
        <w:ind w:firstLine="540"/>
        <w:jc w:val="both"/>
      </w:pPr>
      <w:r>
        <w:t>1) возможность копирования и сохранения уведомления о сносе, уведомления о завершении сноса и иных документов, указанных в Административном регламенте, необходимых для предоставления муниципальной услуги;</w:t>
      </w:r>
    </w:p>
    <w:p w:rsidR="00BC0F91" w:rsidRDefault="00BC0F91">
      <w:pPr>
        <w:pStyle w:val="ConsPlusNormal"/>
        <w:spacing w:before="220"/>
        <w:ind w:firstLine="540"/>
        <w:jc w:val="both"/>
      </w:pPr>
      <w:r>
        <w:t>2) возможность печати на бумажном носителе копии электронной формы уведомления о сносе, уведомления о завершении сноса;</w:t>
      </w:r>
    </w:p>
    <w:p w:rsidR="00BC0F91" w:rsidRDefault="00BC0F91">
      <w:pPr>
        <w:pStyle w:val="ConsPlusNormal"/>
        <w:spacing w:before="220"/>
        <w:ind w:firstLine="540"/>
        <w:jc w:val="both"/>
      </w:pPr>
      <w:r>
        <w:t>3) сохранение ранее введенных в электронную уведомления о сносе, уведомления о завершении сноса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уведомления о сносе, уведомления о завершении сноса;</w:t>
      </w:r>
    </w:p>
    <w:p w:rsidR="00BC0F91" w:rsidRDefault="00BC0F91">
      <w:pPr>
        <w:pStyle w:val="ConsPlusNormal"/>
        <w:spacing w:before="220"/>
        <w:ind w:firstLine="540"/>
        <w:jc w:val="both"/>
      </w:pPr>
      <w:r>
        <w:t>4) заполнение полей электронной формы уведомления о сносе, уведомления о завершении сноса до начала ввода сведений заявителем с использованием сведений, размещенных в ЕСИА, и сведений, опубликованных на Едином портале, региональном портале, в части, касающейся сведений, отсутствующих в ЕСИА;</w:t>
      </w:r>
    </w:p>
    <w:p w:rsidR="00BC0F91" w:rsidRDefault="00BC0F91">
      <w:pPr>
        <w:pStyle w:val="ConsPlusNormal"/>
        <w:spacing w:before="220"/>
        <w:ind w:firstLine="540"/>
        <w:jc w:val="both"/>
      </w:pPr>
      <w:r>
        <w:t>5) возможность вернуться на любой из этапов заполнения электронной формы уведомления о сносе, уведомления о завершении сноса без потери ранее введенной информации;</w:t>
      </w:r>
    </w:p>
    <w:p w:rsidR="00BC0F91" w:rsidRDefault="00BC0F91">
      <w:pPr>
        <w:pStyle w:val="ConsPlusNormal"/>
        <w:spacing w:before="220"/>
        <w:ind w:firstLine="540"/>
        <w:jc w:val="both"/>
      </w:pPr>
      <w:r>
        <w:lastRenderedPageBreak/>
        <w:t>6) возможность доступа заявителя на Единый портал, региональном портале, к ранее поданным им уведомлением о сносе, уведомлением о завершении сноса в течение не менее одного года, а также к частично сформированным уведомлениям - в течение не менее 3 месяцев.</w:t>
      </w:r>
    </w:p>
    <w:p w:rsidR="00BC0F91" w:rsidRDefault="00BC0F91">
      <w:pPr>
        <w:pStyle w:val="ConsPlusNormal"/>
        <w:spacing w:before="220"/>
        <w:ind w:firstLine="540"/>
        <w:jc w:val="both"/>
      </w:pPr>
      <w:r>
        <w:t>Сформированное и подписанное уведомления о сносе, уведомления о завершении сноса и иные документы, необходимые для предоставления муниципальной услуги, направляются в уполномоченный орган посредством Единого портала, регионального портала.</w:t>
      </w:r>
    </w:p>
    <w:p w:rsidR="00BC0F91" w:rsidRDefault="00BC0F91">
      <w:pPr>
        <w:pStyle w:val="ConsPlusNormal"/>
        <w:spacing w:before="220"/>
        <w:ind w:firstLine="540"/>
        <w:jc w:val="both"/>
      </w:pPr>
      <w:bookmarkStart w:id="17" w:name="P254"/>
      <w:bookmarkEnd w:id="17"/>
      <w:r>
        <w:t>4. Уполномоченный орган обеспечивает в срок не позднее одного рабочего дня с момента подачи уведомления о сносе, уведомления о завершении сноса на Единый портал, региональный портал, а в случае его поступления в нерабочий или праздничный день, - в следующий за ним первый рабочий день:</w:t>
      </w:r>
    </w:p>
    <w:p w:rsidR="00BC0F91" w:rsidRDefault="00BC0F91">
      <w:pPr>
        <w:pStyle w:val="ConsPlusNormal"/>
        <w:spacing w:before="220"/>
        <w:ind w:firstLine="540"/>
        <w:jc w:val="both"/>
      </w:pPr>
      <w:r>
        <w:t>1) прием документов, необходимых для предоставления муниципальной услуги, и направление заявителю электронного сообщения о поступлении уведомления о сносе, уведомления о завершении сноса;</w:t>
      </w:r>
    </w:p>
    <w:p w:rsidR="00BC0F91" w:rsidRDefault="00BC0F91">
      <w:pPr>
        <w:pStyle w:val="ConsPlusNormal"/>
        <w:spacing w:before="220"/>
        <w:ind w:firstLine="540"/>
        <w:jc w:val="both"/>
      </w:pPr>
      <w:r>
        <w:t>2) регистрацию уведомления о сносе, уведомления о завершении сноса и направление заявителю уведомления о регистрации уведомления о сносе, уведомления о завершении сноса либо об отказе в приеме документов, необходимых для предоставления муниципальной услуги.</w:t>
      </w:r>
    </w:p>
    <w:p w:rsidR="00BC0F91" w:rsidRDefault="00BC0F91">
      <w:pPr>
        <w:pStyle w:val="ConsPlusNormal"/>
        <w:spacing w:before="220"/>
        <w:ind w:firstLine="540"/>
        <w:jc w:val="both"/>
      </w:pPr>
      <w:r>
        <w:t>5. Электронные уведомления о сносе, уведомления о завершении сноса становится доступным для должностного лица уполномоченного органа, ответственного за прием и регистрацию уведомления о сносе, уведомления о завершении сноса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BC0F91" w:rsidRDefault="00BC0F91">
      <w:pPr>
        <w:pStyle w:val="ConsPlusNormal"/>
        <w:spacing w:before="220"/>
        <w:ind w:firstLine="540"/>
        <w:jc w:val="both"/>
      </w:pPr>
      <w:r>
        <w:t>Ответственное должностное лицо:</w:t>
      </w:r>
    </w:p>
    <w:p w:rsidR="00BC0F91" w:rsidRDefault="00BC0F91">
      <w:pPr>
        <w:pStyle w:val="ConsPlusNormal"/>
        <w:spacing w:before="220"/>
        <w:ind w:firstLine="540"/>
        <w:jc w:val="both"/>
      </w:pPr>
      <w:r>
        <w:t>1) проверяет наличие электронных уведомлений о сносе, уведомлений о завершении сноса, поступивших с Единый портал, регионального портала, с периодом не реже 2 раз в день;</w:t>
      </w:r>
    </w:p>
    <w:p w:rsidR="00BC0F91" w:rsidRDefault="00BC0F91">
      <w:pPr>
        <w:pStyle w:val="ConsPlusNormal"/>
        <w:spacing w:before="220"/>
        <w:ind w:firstLine="540"/>
        <w:jc w:val="both"/>
      </w:pPr>
      <w:r>
        <w:t>2) рассматривает поступившие уведомления о сносе, уведомления о завершении сноса и приложенные образы документов (документы);</w:t>
      </w:r>
    </w:p>
    <w:p w:rsidR="00BC0F91" w:rsidRDefault="00BC0F91">
      <w:pPr>
        <w:pStyle w:val="ConsPlusNormal"/>
        <w:spacing w:before="220"/>
        <w:ind w:firstLine="540"/>
        <w:jc w:val="both"/>
      </w:pPr>
      <w:r>
        <w:t xml:space="preserve">3) производит действия в соответствии с </w:t>
      </w:r>
      <w:hyperlink w:anchor="P254">
        <w:r>
          <w:rPr>
            <w:color w:val="0000FF"/>
          </w:rPr>
          <w:t>частью 4 статьи 3</w:t>
        </w:r>
      </w:hyperlink>
      <w:r>
        <w:t xml:space="preserve"> Административного регламента.</w:t>
      </w:r>
    </w:p>
    <w:p w:rsidR="00BC0F91" w:rsidRDefault="00BC0F91">
      <w:pPr>
        <w:pStyle w:val="ConsPlusNormal"/>
        <w:spacing w:before="220"/>
        <w:ind w:firstLine="540"/>
        <w:jc w:val="both"/>
      </w:pPr>
      <w:r>
        <w:t>6. Заявителю в качестве результата предоставления муниципальной услуги обеспечивается возможность получения документа:</w:t>
      </w:r>
    </w:p>
    <w:p w:rsidR="00BC0F91" w:rsidRDefault="00BC0F91">
      <w:pPr>
        <w:pStyle w:val="ConsPlusNormal"/>
        <w:spacing w:before="220"/>
        <w:ind w:firstLine="540"/>
        <w:jc w:val="both"/>
      </w:pPr>
      <w:r>
        <w:t>1)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Единый портал, региональном портале;</w:t>
      </w:r>
    </w:p>
    <w:p w:rsidR="00BC0F91" w:rsidRDefault="00BC0F91">
      <w:pPr>
        <w:pStyle w:val="ConsPlusNormal"/>
        <w:spacing w:before="220"/>
        <w:ind w:firstLine="540"/>
        <w:jc w:val="both"/>
      </w:pPr>
      <w:r>
        <w:t>2) 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BC0F91" w:rsidRDefault="00BC0F91">
      <w:pPr>
        <w:pStyle w:val="ConsPlusNormal"/>
        <w:spacing w:before="220"/>
        <w:ind w:firstLine="540"/>
        <w:jc w:val="both"/>
      </w:pPr>
      <w:r>
        <w:t>7. Получение информации о ходе рассмотрения уведомления о сносе, уведомления о завершении сноса, заявления и о результате предоставления муниципальной услуги производится в личном кабинете на Единый портал, региональном портале, при условии авторизации. Заявитель имеет возможность просматривать статус электронного уведомления о сносе, уведомления о завершении сноса, а также информацию о дальнейших действиях в личном кабинете по собственной инициативе, в любое время.</w:t>
      </w:r>
    </w:p>
    <w:p w:rsidR="00BC0F91" w:rsidRDefault="00BC0F91">
      <w:pPr>
        <w:pStyle w:val="ConsPlusNormal"/>
        <w:spacing w:before="220"/>
        <w:ind w:firstLine="540"/>
        <w:jc w:val="both"/>
      </w:pPr>
      <w:r>
        <w:t>При предоставлении муниципальной услуги в электронной форме заявителю направляется:</w:t>
      </w:r>
    </w:p>
    <w:p w:rsidR="00BC0F91" w:rsidRDefault="00BC0F91">
      <w:pPr>
        <w:pStyle w:val="ConsPlusNormal"/>
        <w:spacing w:before="220"/>
        <w:ind w:firstLine="540"/>
        <w:jc w:val="both"/>
      </w:pPr>
      <w:r>
        <w:lastRenderedPageBreak/>
        <w:t>1) уведомление о приеме и регистрации уведомления о сносе, уведомления о завершении сноса и иных документов, необходимых для предоставления муниципальной услуги, содержащее сведения о факте приема уведомления о сносе, уведомления о завершении сноса и документов, необходимых для предоставления государственной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BC0F91" w:rsidRDefault="00BC0F91">
      <w:pPr>
        <w:pStyle w:val="ConsPlusNormal"/>
        <w:spacing w:before="220"/>
        <w:ind w:firstLine="540"/>
        <w:jc w:val="both"/>
      </w:pPr>
      <w:r>
        <w:t>2)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BC0F91" w:rsidRDefault="00BC0F91">
      <w:pPr>
        <w:pStyle w:val="ConsPlusNormal"/>
        <w:spacing w:before="220"/>
        <w:ind w:firstLine="540"/>
        <w:jc w:val="both"/>
      </w:pPr>
      <w:r>
        <w:t xml:space="preserve">8. Оценка качества предоставления муниципальной услуги осуществляется в соответствии с </w:t>
      </w:r>
      <w:hyperlink r:id="rId39">
        <w:r>
          <w:rPr>
            <w:color w:val="0000FF"/>
          </w:rPr>
          <w:t>Правилами</w:t>
        </w:r>
      </w:hyperlink>
      <w: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BC0F91" w:rsidRDefault="00BC0F91">
      <w:pPr>
        <w:pStyle w:val="ConsPlusNormal"/>
        <w:spacing w:before="220"/>
        <w:ind w:firstLine="540"/>
        <w:jc w:val="both"/>
      </w:pPr>
      <w:r>
        <w:t xml:space="preserve">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40">
        <w:r>
          <w:rPr>
            <w:color w:val="0000FF"/>
          </w:rPr>
          <w:t>статьей 11.2</w:t>
        </w:r>
      </w:hyperlink>
      <w:r>
        <w:t xml:space="preserve"> Федерального закона N 210-ФЗ и в порядке, установленном </w:t>
      </w:r>
      <w:hyperlink r:id="rId41">
        <w:r>
          <w:rPr>
            <w:color w:val="0000FF"/>
          </w:rP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BC0F91" w:rsidRDefault="00BC0F91">
      <w:pPr>
        <w:pStyle w:val="ConsPlusNormal"/>
        <w:spacing w:before="220"/>
        <w:ind w:firstLine="540"/>
        <w:jc w:val="both"/>
      </w:pPr>
      <w:r>
        <w:t>10. Варианты и порядок предоставления муниципальной услуги отдельным категориям заявителей, объединенных общими признаками, отсутствуют в связи с отсутствием таких категорий заявителей.</w:t>
      </w:r>
    </w:p>
    <w:p w:rsidR="00BC0F91" w:rsidRDefault="00BC0F91">
      <w:pPr>
        <w:pStyle w:val="ConsPlusNormal"/>
        <w:ind w:firstLine="540"/>
        <w:jc w:val="both"/>
      </w:pPr>
    </w:p>
    <w:p w:rsidR="00BC0F91" w:rsidRDefault="00BC0F91">
      <w:pPr>
        <w:pStyle w:val="ConsPlusTitle"/>
        <w:ind w:firstLine="540"/>
        <w:jc w:val="both"/>
        <w:outlineLvl w:val="1"/>
      </w:pPr>
      <w:r>
        <w:t>Статья 4. Формы контроля за исполнением административного регламента</w:t>
      </w:r>
    </w:p>
    <w:p w:rsidR="00BC0F91" w:rsidRDefault="00BC0F91">
      <w:pPr>
        <w:pStyle w:val="ConsPlusNormal"/>
        <w:ind w:firstLine="540"/>
        <w:jc w:val="both"/>
      </w:pPr>
    </w:p>
    <w:p w:rsidR="00BC0F91" w:rsidRDefault="00BC0F91">
      <w:pPr>
        <w:pStyle w:val="ConsPlusNormal"/>
        <w:ind w:firstLine="540"/>
        <w:jc w:val="both"/>
      </w:pPr>
      <w:r>
        <w:t>1. Контроль за исполнением положений Административного регламента, устанавливающих требования к предоставлению муниципальной услуги, осуществляется на постоянной основе должностными лицами администрации города Покачи, уполномоченными на осуществление контроля за предоставлением муниципальной услуги.</w:t>
      </w:r>
    </w:p>
    <w:p w:rsidR="00BC0F91" w:rsidRDefault="00BC0F91">
      <w:pPr>
        <w:pStyle w:val="ConsPlusNormal"/>
        <w:spacing w:before="220"/>
        <w:ind w:firstLine="54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государственной власти, органа местного самоуправления, организации.</w:t>
      </w:r>
    </w:p>
    <w:p w:rsidR="00BC0F91" w:rsidRDefault="00BC0F91">
      <w:pPr>
        <w:pStyle w:val="ConsPlusNormal"/>
        <w:spacing w:before="220"/>
        <w:ind w:firstLine="540"/>
        <w:jc w:val="both"/>
      </w:pPr>
      <w:r>
        <w:t>Текущий контроль осуществляется путем проведения проверок:</w:t>
      </w:r>
    </w:p>
    <w:p w:rsidR="00BC0F91" w:rsidRDefault="00BC0F91">
      <w:pPr>
        <w:pStyle w:val="ConsPlusNormal"/>
        <w:spacing w:before="220"/>
        <w:ind w:firstLine="540"/>
        <w:jc w:val="both"/>
      </w:pPr>
      <w:r>
        <w:t>1) решений о предоставлении (об отказе в предоставлении) услуги;</w:t>
      </w:r>
    </w:p>
    <w:p w:rsidR="00BC0F91" w:rsidRDefault="00BC0F91">
      <w:pPr>
        <w:pStyle w:val="ConsPlusNormal"/>
        <w:spacing w:before="220"/>
        <w:ind w:firstLine="540"/>
        <w:jc w:val="both"/>
      </w:pPr>
      <w:r>
        <w:lastRenderedPageBreak/>
        <w:t>2) выявления и устранения нарушений прав граждан;</w:t>
      </w:r>
    </w:p>
    <w:p w:rsidR="00BC0F91" w:rsidRDefault="00BC0F91">
      <w:pPr>
        <w:pStyle w:val="ConsPlusNormal"/>
        <w:spacing w:before="220"/>
        <w:ind w:firstLine="540"/>
        <w:jc w:val="both"/>
      </w:pPr>
      <w:r>
        <w:t>3) рассмотрения, принятия решений и подготовки ответов на обращения граждан, содержащие жалобы на решения, действия (бездействие) должностных лиц.</w:t>
      </w:r>
    </w:p>
    <w:p w:rsidR="00BC0F91" w:rsidRDefault="00BC0F91">
      <w:pPr>
        <w:pStyle w:val="ConsPlusNormal"/>
        <w:spacing w:before="220"/>
        <w:ind w:firstLine="540"/>
        <w:jc w:val="both"/>
      </w:pPr>
      <w:r>
        <w:t>2. Контроль за полнотой и качеством предоставления услуги включает в себя проведение плановых и внеплановых проверок.</w:t>
      </w:r>
    </w:p>
    <w:p w:rsidR="00BC0F91" w:rsidRDefault="00BC0F91">
      <w:pPr>
        <w:pStyle w:val="ConsPlusNormal"/>
        <w:spacing w:before="220"/>
        <w:ind w:firstLine="540"/>
        <w:jc w:val="both"/>
      </w:pPr>
      <w:r>
        <w:t>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услуги контролю подлежат:</w:t>
      </w:r>
    </w:p>
    <w:p w:rsidR="00BC0F91" w:rsidRDefault="00BC0F91">
      <w:pPr>
        <w:pStyle w:val="ConsPlusNormal"/>
        <w:spacing w:before="220"/>
        <w:ind w:firstLine="540"/>
        <w:jc w:val="both"/>
      </w:pPr>
      <w:r>
        <w:t>1) соблюдение сроков предоставления услуги;</w:t>
      </w:r>
    </w:p>
    <w:p w:rsidR="00BC0F91" w:rsidRDefault="00BC0F91">
      <w:pPr>
        <w:pStyle w:val="ConsPlusNormal"/>
        <w:spacing w:before="220"/>
        <w:ind w:firstLine="540"/>
        <w:jc w:val="both"/>
      </w:pPr>
      <w:r>
        <w:t>2) соблюдение положений Административного регламента;</w:t>
      </w:r>
    </w:p>
    <w:p w:rsidR="00BC0F91" w:rsidRDefault="00BC0F91">
      <w:pPr>
        <w:pStyle w:val="ConsPlusNormal"/>
        <w:spacing w:before="220"/>
        <w:ind w:firstLine="540"/>
        <w:jc w:val="both"/>
      </w:pPr>
      <w:r>
        <w:t>3) правильность и обоснованность принятого решения об отказе в предоставлении услуги.</w:t>
      </w:r>
    </w:p>
    <w:p w:rsidR="00BC0F91" w:rsidRDefault="00BC0F91">
      <w:pPr>
        <w:pStyle w:val="ConsPlusNormal"/>
        <w:spacing w:before="220"/>
        <w:ind w:firstLine="540"/>
        <w:jc w:val="both"/>
      </w:pPr>
      <w:r>
        <w:t>Основанием для проведения внеплановых проверок являются:</w:t>
      </w:r>
    </w:p>
    <w:p w:rsidR="00BC0F91" w:rsidRDefault="00BC0F91">
      <w:pPr>
        <w:pStyle w:val="ConsPlusNormal"/>
        <w:spacing w:before="220"/>
        <w:ind w:firstLine="540"/>
        <w:jc w:val="both"/>
      </w:pPr>
      <w:r>
        <w:t>1)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и нормативных правовых актов органов местного самоуправления;</w:t>
      </w:r>
    </w:p>
    <w:p w:rsidR="00BC0F91" w:rsidRDefault="00BC0F91">
      <w:pPr>
        <w:pStyle w:val="ConsPlusNormal"/>
        <w:spacing w:before="220"/>
        <w:ind w:firstLine="540"/>
        <w:jc w:val="both"/>
      </w:pPr>
      <w:r>
        <w:t>2) обращения граждан и юридических лиц на нарушения законодательства, в том числе на качество предоставления услуги.</w:t>
      </w:r>
    </w:p>
    <w:p w:rsidR="00BC0F91" w:rsidRDefault="00BC0F91">
      <w:pPr>
        <w:pStyle w:val="ConsPlusNormal"/>
        <w:spacing w:before="220"/>
        <w:ind w:firstLine="540"/>
        <w:jc w:val="both"/>
      </w:pPr>
      <w:r>
        <w:t>4. 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BC0F91" w:rsidRDefault="00BC0F91">
      <w:pPr>
        <w:pStyle w:val="ConsPlusNormal"/>
        <w:spacing w:before="220"/>
        <w:ind w:firstLine="540"/>
        <w:jc w:val="both"/>
      </w:pPr>
      <w:r>
        <w:t>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rsidR="00BC0F91" w:rsidRDefault="00BC0F91">
      <w:pPr>
        <w:pStyle w:val="ConsPlusNormal"/>
        <w:spacing w:before="220"/>
        <w:ind w:firstLine="540"/>
        <w:jc w:val="both"/>
      </w:pPr>
      <w:r>
        <w:t>5. Граждане, их объединения и организации имеют право осуществлять контроль за предоставлением услуги путем получения информации о ходе предоставления услуги, в том числе о сроках завершения административных процедур (действий).</w:t>
      </w:r>
    </w:p>
    <w:p w:rsidR="00BC0F91" w:rsidRDefault="00BC0F91">
      <w:pPr>
        <w:pStyle w:val="ConsPlusNormal"/>
        <w:spacing w:before="220"/>
        <w:ind w:firstLine="540"/>
        <w:jc w:val="both"/>
      </w:pPr>
      <w:r>
        <w:t>Граждане, их объединения и организации также имеют право:</w:t>
      </w:r>
    </w:p>
    <w:p w:rsidR="00BC0F91" w:rsidRDefault="00BC0F91">
      <w:pPr>
        <w:pStyle w:val="ConsPlusNormal"/>
        <w:spacing w:before="220"/>
        <w:ind w:firstLine="540"/>
        <w:jc w:val="both"/>
      </w:pPr>
      <w:r>
        <w:t>1) направлять замечания и предложения по улучшению доступности и качества предоставления услуги;</w:t>
      </w:r>
    </w:p>
    <w:p w:rsidR="00BC0F91" w:rsidRDefault="00BC0F91">
      <w:pPr>
        <w:pStyle w:val="ConsPlusNormal"/>
        <w:spacing w:before="220"/>
        <w:ind w:firstLine="540"/>
        <w:jc w:val="both"/>
      </w:pPr>
      <w:r>
        <w:t>2) вносить предложения о мерах по устранению нарушений Административного регламента.</w:t>
      </w:r>
    </w:p>
    <w:p w:rsidR="00BC0F91" w:rsidRDefault="00BC0F91">
      <w:pPr>
        <w:pStyle w:val="ConsPlusNormal"/>
        <w:spacing w:before="220"/>
        <w:ind w:firstLine="540"/>
        <w:jc w:val="both"/>
      </w:pPr>
      <w:r>
        <w:t>6.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BC0F91" w:rsidRDefault="00BC0F91">
      <w:pPr>
        <w:pStyle w:val="ConsPlusNormal"/>
        <w:spacing w:before="220"/>
        <w:ind w:firstLine="54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BC0F91" w:rsidRDefault="00BC0F91">
      <w:pPr>
        <w:pStyle w:val="ConsPlusNormal"/>
        <w:ind w:firstLine="540"/>
        <w:jc w:val="both"/>
      </w:pPr>
    </w:p>
    <w:p w:rsidR="00BC0F91" w:rsidRDefault="00BC0F91">
      <w:pPr>
        <w:pStyle w:val="ConsPlusTitle"/>
        <w:ind w:firstLine="540"/>
        <w:jc w:val="both"/>
        <w:outlineLvl w:val="1"/>
      </w:pPr>
      <w:r>
        <w:t>Статья 5. Досудебный (внесудебный) порядок обжалования решений и действий (бездействия) уполномоченного органа, многофункционального центра, а также их должностных лиц, муниципальных служащих, работников</w:t>
      </w:r>
    </w:p>
    <w:p w:rsidR="00BC0F91" w:rsidRDefault="00BC0F91">
      <w:pPr>
        <w:pStyle w:val="ConsPlusNormal"/>
        <w:ind w:firstLine="540"/>
        <w:jc w:val="both"/>
      </w:pPr>
    </w:p>
    <w:p w:rsidR="00BC0F91" w:rsidRDefault="00BC0F91">
      <w:pPr>
        <w:pStyle w:val="ConsPlusNormal"/>
        <w:ind w:firstLine="540"/>
        <w:jc w:val="both"/>
      </w:pPr>
      <w:r>
        <w:t>1. Заявитель имеет право на досудебное (внесудебное) обжалование решения и (или) действий (бездействия) уполномоченного органа, должностных лиц уполномоченного органа, государственных (муниципальных) служащих, многофункционального центра, а также работника многофункционального центра при предоставлении муниципальной услуги (далее - жалоба).</w:t>
      </w:r>
    </w:p>
    <w:p w:rsidR="00BC0F91" w:rsidRDefault="00BC0F91">
      <w:pPr>
        <w:pStyle w:val="ConsPlusNormal"/>
        <w:spacing w:before="220"/>
        <w:ind w:firstLine="540"/>
        <w:jc w:val="both"/>
      </w:pPr>
      <w:r>
        <w:t>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администрацию города Покачи в письменной форме, в том числе при личном приеме заявителя, по почте, через многофункциональный центр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BC0F91" w:rsidRDefault="00BC0F91">
      <w:pPr>
        <w:pStyle w:val="ConsPlusNormal"/>
        <w:spacing w:before="220"/>
        <w:ind w:firstLine="540"/>
        <w:jc w:val="both"/>
      </w:pPr>
      <w:r>
        <w:t>3. В случае обжалования решения должностного лица уполномоченного органа, жалоба подается главе города Покачи.</w:t>
      </w:r>
    </w:p>
    <w:p w:rsidR="00BC0F91" w:rsidRDefault="00BC0F91">
      <w:pPr>
        <w:pStyle w:val="ConsPlusNormal"/>
        <w:spacing w:before="220"/>
        <w:ind w:firstLine="540"/>
        <w:jc w:val="both"/>
      </w:pPr>
      <w:r>
        <w:t>4. При обжаловании решения, действия (бездействие) многофункционального центра жалоба подается для рассмотрения в Департамент экономического развития Ханты-Мансийского автономного округа - Югры (далее - Депэкономики Югры) в письменной форме, в том числе при личном приеме заявителя, по почте, в электронном виде посредством официального сайта Депэкономики Югры, Единого и регионального порталов, системы досудебного обжалования с использованием информационно-телекоммуникационной сети "Интернет".</w:t>
      </w:r>
    </w:p>
    <w:p w:rsidR="00BC0F91" w:rsidRDefault="00BC0F91">
      <w:pPr>
        <w:pStyle w:val="ConsPlusNormal"/>
        <w:spacing w:before="220"/>
        <w:ind w:firstLine="540"/>
        <w:jc w:val="both"/>
      </w:pPr>
      <w:r>
        <w:t>5. Жалоба на решения, действия (бездействие) работников многофункционального центра подается для рассмотрения руководителю многофункционального центра в письменной форме, в том числе при личном приеме заявителя, по почте, в электронном виде посредством официального сайта многофункционального центра, Единого и регионального порталов, системы досудебного обжалования с использованием информационно-телекоммуникационной сети "Интернет".</w:t>
      </w:r>
    </w:p>
    <w:p w:rsidR="00BC0F91" w:rsidRDefault="00BC0F91">
      <w:pPr>
        <w:pStyle w:val="ConsPlusNormal"/>
        <w:spacing w:before="220"/>
        <w:ind w:firstLine="540"/>
        <w:jc w:val="both"/>
      </w:pPr>
      <w:r>
        <w:t>6. Жалоба на решение, действие (бездействие) иного многофункционального центра, расположенного на территории Ханты-Мансийского автономного округа - Югры, подается для рассмотрения в учреждение, являющееся учредителем многофункционального центра.</w:t>
      </w:r>
    </w:p>
    <w:p w:rsidR="00BC0F91" w:rsidRDefault="00BC0F91">
      <w:pPr>
        <w:pStyle w:val="ConsPlusNormal"/>
        <w:spacing w:before="220"/>
        <w:ind w:firstLine="540"/>
        <w:jc w:val="both"/>
      </w:pPr>
      <w:r>
        <w:t>7.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уполномоченного органа, Едином и региональном порталах.</w:t>
      </w:r>
    </w:p>
    <w:p w:rsidR="00BC0F91" w:rsidRDefault="00BC0F91">
      <w:pPr>
        <w:pStyle w:val="ConsPlusNormal"/>
        <w:spacing w:before="220"/>
        <w:ind w:firstLine="540"/>
        <w:jc w:val="both"/>
      </w:pPr>
      <w:r>
        <w:t>8.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многофункционального центра, а также их должностных лиц, муниципальных служащих, работников:</w:t>
      </w:r>
    </w:p>
    <w:p w:rsidR="00BC0F91" w:rsidRDefault="00BC0F91">
      <w:pPr>
        <w:pStyle w:val="ConsPlusNormal"/>
        <w:spacing w:before="220"/>
        <w:ind w:firstLine="540"/>
        <w:jc w:val="both"/>
      </w:pPr>
      <w:r>
        <w:t xml:space="preserve">1) Федеральный </w:t>
      </w:r>
      <w:hyperlink r:id="rId42">
        <w:r>
          <w:rPr>
            <w:color w:val="0000FF"/>
          </w:rPr>
          <w:t>закон</w:t>
        </w:r>
      </w:hyperlink>
      <w:r>
        <w:t xml:space="preserve"> N 210-ФЗ;</w:t>
      </w:r>
    </w:p>
    <w:p w:rsidR="00BC0F91" w:rsidRDefault="00BC0F91">
      <w:pPr>
        <w:pStyle w:val="ConsPlusNormal"/>
        <w:spacing w:before="220"/>
        <w:ind w:firstLine="540"/>
        <w:jc w:val="both"/>
      </w:pPr>
      <w:r>
        <w:t xml:space="preserve">2) </w:t>
      </w:r>
      <w:hyperlink r:id="rId43">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BC0F91" w:rsidRDefault="00BC0F91">
      <w:pPr>
        <w:pStyle w:val="ConsPlusNormal"/>
      </w:pPr>
    </w:p>
    <w:p w:rsidR="00BC0F91" w:rsidRDefault="00BC0F91">
      <w:pPr>
        <w:pStyle w:val="ConsPlusNormal"/>
      </w:pPr>
    </w:p>
    <w:p w:rsidR="00BC0F91" w:rsidRDefault="00BC0F91">
      <w:pPr>
        <w:pStyle w:val="ConsPlusNormal"/>
      </w:pPr>
    </w:p>
    <w:p w:rsidR="00BC0F91" w:rsidRDefault="00BC0F91">
      <w:pPr>
        <w:pStyle w:val="ConsPlusNormal"/>
      </w:pPr>
    </w:p>
    <w:p w:rsidR="00BC0F91" w:rsidRDefault="00BC0F91">
      <w:pPr>
        <w:pStyle w:val="ConsPlusNormal"/>
      </w:pPr>
    </w:p>
    <w:p w:rsidR="00BC0F91" w:rsidRDefault="00BC0F91">
      <w:pPr>
        <w:pStyle w:val="ConsPlusNormal"/>
        <w:jc w:val="right"/>
        <w:outlineLvl w:val="1"/>
      </w:pPr>
      <w:r>
        <w:t>Приложение 1</w:t>
      </w:r>
    </w:p>
    <w:p w:rsidR="00BC0F91" w:rsidRDefault="00BC0F91">
      <w:pPr>
        <w:pStyle w:val="ConsPlusNormal"/>
        <w:jc w:val="right"/>
      </w:pPr>
      <w:r>
        <w:t>к административному регламенту</w:t>
      </w:r>
    </w:p>
    <w:p w:rsidR="00BC0F91" w:rsidRDefault="00BC0F91">
      <w:pPr>
        <w:pStyle w:val="ConsPlusNormal"/>
        <w:jc w:val="right"/>
      </w:pPr>
      <w:r>
        <w:t>предоставления муниципальной услуги</w:t>
      </w:r>
    </w:p>
    <w:p w:rsidR="00BC0F91" w:rsidRDefault="00BC0F91">
      <w:pPr>
        <w:pStyle w:val="ConsPlusNormal"/>
        <w:jc w:val="right"/>
      </w:pPr>
      <w:r>
        <w:t>"Направление уведомления о планируемом сносе</w:t>
      </w:r>
    </w:p>
    <w:p w:rsidR="00BC0F91" w:rsidRDefault="00BC0F91">
      <w:pPr>
        <w:pStyle w:val="ConsPlusNormal"/>
        <w:jc w:val="right"/>
      </w:pPr>
      <w:r>
        <w:t>объекта капитального строительства</w:t>
      </w:r>
    </w:p>
    <w:p w:rsidR="00BC0F91" w:rsidRDefault="00BC0F91">
      <w:pPr>
        <w:pStyle w:val="ConsPlusNormal"/>
        <w:jc w:val="right"/>
      </w:pPr>
      <w:r>
        <w:t>и уведомления о завершении сноса</w:t>
      </w:r>
    </w:p>
    <w:p w:rsidR="00BC0F91" w:rsidRDefault="00BC0F91">
      <w:pPr>
        <w:pStyle w:val="ConsPlusNormal"/>
        <w:jc w:val="right"/>
      </w:pPr>
      <w:r>
        <w:t>объекта капитального строительства"</w:t>
      </w:r>
    </w:p>
    <w:p w:rsidR="00BC0F91" w:rsidRDefault="00BC0F91">
      <w:pPr>
        <w:pStyle w:val="ConsPlusNormal"/>
        <w:jc w:val="right"/>
      </w:pPr>
      <w:r>
        <w:t>на территории города Покачи,</w:t>
      </w:r>
    </w:p>
    <w:p w:rsidR="00BC0F91" w:rsidRDefault="00BC0F91">
      <w:pPr>
        <w:pStyle w:val="ConsPlusNormal"/>
        <w:jc w:val="right"/>
      </w:pPr>
      <w:r>
        <w:t>утвержденному постановлением</w:t>
      </w:r>
    </w:p>
    <w:p w:rsidR="00BC0F91" w:rsidRDefault="00BC0F91">
      <w:pPr>
        <w:pStyle w:val="ConsPlusNormal"/>
        <w:jc w:val="right"/>
      </w:pPr>
      <w:r>
        <w:t>администрации города Покачи</w:t>
      </w:r>
    </w:p>
    <w:p w:rsidR="00BC0F91" w:rsidRDefault="00BC0F91">
      <w:pPr>
        <w:pStyle w:val="ConsPlusNormal"/>
        <w:jc w:val="right"/>
      </w:pPr>
      <w:r>
        <w:t>от 22.06.2022 N 640</w:t>
      </w:r>
    </w:p>
    <w:p w:rsidR="00BC0F91" w:rsidRDefault="00BC0F91">
      <w:pPr>
        <w:pStyle w:val="ConsPlusNormal"/>
      </w:pPr>
    </w:p>
    <w:p w:rsidR="00BC0F91" w:rsidRDefault="00BC0F91">
      <w:pPr>
        <w:pStyle w:val="ConsPlusNormal"/>
        <w:jc w:val="center"/>
      </w:pPr>
      <w:r>
        <w:t>УВЕДОМЛЕНИЕ</w:t>
      </w:r>
    </w:p>
    <w:p w:rsidR="00BC0F91" w:rsidRDefault="00BC0F91">
      <w:pPr>
        <w:pStyle w:val="ConsPlusNormal"/>
        <w:jc w:val="center"/>
      </w:pPr>
      <w:r>
        <w:t>о планируемом сносе объекта капитального строительства</w:t>
      </w:r>
    </w:p>
    <w:p w:rsidR="00BC0F91" w:rsidRDefault="00BC0F91">
      <w:pPr>
        <w:pStyle w:val="ConsPlusNormal"/>
      </w:pPr>
    </w:p>
    <w:p w:rsidR="00BC0F91" w:rsidRDefault="00BC0F91">
      <w:pPr>
        <w:pStyle w:val="ConsPlusNormal"/>
        <w:jc w:val="right"/>
      </w:pPr>
      <w:r>
        <w:t>"___" ____________ 20___</w:t>
      </w:r>
    </w:p>
    <w:p w:rsidR="00BC0F91" w:rsidRDefault="00BC0F91">
      <w:pPr>
        <w:pStyle w:val="ConsPlusNormal"/>
        <w:jc w:val="center"/>
      </w:pPr>
    </w:p>
    <w:p w:rsidR="00BC0F91" w:rsidRDefault="00BC0F91">
      <w:pPr>
        <w:pStyle w:val="ConsPlusNormal"/>
        <w:jc w:val="center"/>
      </w:pPr>
      <w:r>
        <w:t>____________________________________________________________</w:t>
      </w:r>
    </w:p>
    <w:p w:rsidR="00BC0F91" w:rsidRDefault="00BC0F91">
      <w:pPr>
        <w:pStyle w:val="ConsPlusNormal"/>
        <w:jc w:val="center"/>
      </w:pPr>
      <w:r>
        <w:t>____________________________________________________________</w:t>
      </w:r>
    </w:p>
    <w:p w:rsidR="00BC0F91" w:rsidRDefault="00BC0F91">
      <w:pPr>
        <w:pStyle w:val="ConsPlusNormal"/>
        <w:jc w:val="center"/>
      </w:pPr>
      <w:r>
        <w:t>(наименование уполномоченного на предоставление услуги</w:t>
      </w:r>
    </w:p>
    <w:p w:rsidR="00BC0F91" w:rsidRDefault="00BC0F91">
      <w:pPr>
        <w:pStyle w:val="ConsPlusNormal"/>
        <w:jc w:val="center"/>
      </w:pPr>
      <w:r>
        <w:t>органа)</w:t>
      </w:r>
    </w:p>
    <w:p w:rsidR="00BC0F91" w:rsidRDefault="00BC0F91">
      <w:pPr>
        <w:pStyle w:val="ConsPlusNormal"/>
        <w:jc w:val="center"/>
      </w:pPr>
    </w:p>
    <w:p w:rsidR="00BC0F91" w:rsidRDefault="00BC0F91">
      <w:pPr>
        <w:pStyle w:val="ConsPlusNormal"/>
        <w:ind w:firstLine="540"/>
        <w:jc w:val="both"/>
      </w:pPr>
      <w:r>
        <w:t>В приеме документов для предоставления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 Вам отказано по следующим основаниям:</w:t>
      </w:r>
    </w:p>
    <w:p w:rsidR="00BC0F91" w:rsidRDefault="00BC0F91">
      <w:pPr>
        <w:pStyle w:val="ConsPlusNormal"/>
        <w:ind w:firstLine="540"/>
        <w:jc w:val="both"/>
      </w:pPr>
    </w:p>
    <w:p w:rsidR="00BC0F91" w:rsidRDefault="00BC0F91">
      <w:pPr>
        <w:pStyle w:val="ConsPlusNormal"/>
        <w:ind w:firstLine="540"/>
        <w:jc w:val="both"/>
      </w:pPr>
      <w:r>
        <w:t>1. Сведения о застройщике</w:t>
      </w:r>
    </w:p>
    <w:p w:rsidR="00BC0F91" w:rsidRDefault="00BC0F91">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68"/>
        <w:gridCol w:w="4082"/>
        <w:gridCol w:w="4110"/>
      </w:tblGrid>
      <w:tr w:rsidR="00BC0F91">
        <w:tc>
          <w:tcPr>
            <w:tcW w:w="868" w:type="dxa"/>
          </w:tcPr>
          <w:p w:rsidR="00BC0F91" w:rsidRDefault="00BC0F91">
            <w:pPr>
              <w:pStyle w:val="ConsPlusNormal"/>
              <w:jc w:val="center"/>
            </w:pPr>
            <w:r>
              <w:t>1.1.</w:t>
            </w:r>
          </w:p>
        </w:tc>
        <w:tc>
          <w:tcPr>
            <w:tcW w:w="4082" w:type="dxa"/>
          </w:tcPr>
          <w:p w:rsidR="00BC0F91" w:rsidRDefault="00BC0F91">
            <w:pPr>
              <w:pStyle w:val="ConsPlusNormal"/>
            </w:pPr>
            <w:r>
              <w:t>Сведения о физическом лице, в случае если застройщиком является физическое лицо:</w:t>
            </w:r>
          </w:p>
        </w:tc>
        <w:tc>
          <w:tcPr>
            <w:tcW w:w="4110" w:type="dxa"/>
          </w:tcPr>
          <w:p w:rsidR="00BC0F91" w:rsidRDefault="00BC0F91">
            <w:pPr>
              <w:pStyle w:val="ConsPlusNormal"/>
            </w:pPr>
          </w:p>
        </w:tc>
      </w:tr>
      <w:tr w:rsidR="00BC0F91">
        <w:tc>
          <w:tcPr>
            <w:tcW w:w="868" w:type="dxa"/>
          </w:tcPr>
          <w:p w:rsidR="00BC0F91" w:rsidRDefault="00BC0F91">
            <w:pPr>
              <w:pStyle w:val="ConsPlusNormal"/>
              <w:jc w:val="center"/>
            </w:pPr>
            <w:r>
              <w:t>1.1.1.</w:t>
            </w:r>
          </w:p>
        </w:tc>
        <w:tc>
          <w:tcPr>
            <w:tcW w:w="4082" w:type="dxa"/>
          </w:tcPr>
          <w:p w:rsidR="00BC0F91" w:rsidRDefault="00BC0F91">
            <w:pPr>
              <w:pStyle w:val="ConsPlusNormal"/>
            </w:pPr>
            <w:r>
              <w:t>Фамилия, имя, отчество (при наличии)</w:t>
            </w:r>
          </w:p>
        </w:tc>
        <w:tc>
          <w:tcPr>
            <w:tcW w:w="4110" w:type="dxa"/>
          </w:tcPr>
          <w:p w:rsidR="00BC0F91" w:rsidRDefault="00BC0F91">
            <w:pPr>
              <w:pStyle w:val="ConsPlusNormal"/>
            </w:pPr>
          </w:p>
        </w:tc>
      </w:tr>
      <w:tr w:rsidR="00BC0F91">
        <w:tc>
          <w:tcPr>
            <w:tcW w:w="868" w:type="dxa"/>
          </w:tcPr>
          <w:p w:rsidR="00BC0F91" w:rsidRDefault="00BC0F91">
            <w:pPr>
              <w:pStyle w:val="ConsPlusNormal"/>
              <w:jc w:val="center"/>
            </w:pPr>
            <w:r>
              <w:t>1.1.2.</w:t>
            </w:r>
          </w:p>
        </w:tc>
        <w:tc>
          <w:tcPr>
            <w:tcW w:w="4082" w:type="dxa"/>
          </w:tcPr>
          <w:p w:rsidR="00BC0F91" w:rsidRDefault="00BC0F91">
            <w:pPr>
              <w:pStyle w:val="ConsPlusNormal"/>
            </w:pPr>
            <w:r>
              <w:t>Место жительства</w:t>
            </w:r>
          </w:p>
        </w:tc>
        <w:tc>
          <w:tcPr>
            <w:tcW w:w="4110" w:type="dxa"/>
          </w:tcPr>
          <w:p w:rsidR="00BC0F91" w:rsidRDefault="00BC0F91">
            <w:pPr>
              <w:pStyle w:val="ConsPlusNormal"/>
            </w:pPr>
          </w:p>
        </w:tc>
      </w:tr>
      <w:tr w:rsidR="00BC0F91">
        <w:tc>
          <w:tcPr>
            <w:tcW w:w="868" w:type="dxa"/>
          </w:tcPr>
          <w:p w:rsidR="00BC0F91" w:rsidRDefault="00BC0F91">
            <w:pPr>
              <w:pStyle w:val="ConsPlusNormal"/>
              <w:jc w:val="center"/>
            </w:pPr>
            <w:r>
              <w:t>1.1.3.</w:t>
            </w:r>
          </w:p>
        </w:tc>
        <w:tc>
          <w:tcPr>
            <w:tcW w:w="4082" w:type="dxa"/>
          </w:tcPr>
          <w:p w:rsidR="00BC0F91" w:rsidRDefault="00BC0F91">
            <w:pPr>
              <w:pStyle w:val="ConsPlusNormal"/>
            </w:pPr>
            <w:r>
              <w:t>Реквизиты документа, удостоверяющего личность</w:t>
            </w:r>
          </w:p>
        </w:tc>
        <w:tc>
          <w:tcPr>
            <w:tcW w:w="4110" w:type="dxa"/>
          </w:tcPr>
          <w:p w:rsidR="00BC0F91" w:rsidRDefault="00BC0F91">
            <w:pPr>
              <w:pStyle w:val="ConsPlusNormal"/>
            </w:pPr>
          </w:p>
        </w:tc>
      </w:tr>
      <w:tr w:rsidR="00BC0F91">
        <w:tc>
          <w:tcPr>
            <w:tcW w:w="868" w:type="dxa"/>
          </w:tcPr>
          <w:p w:rsidR="00BC0F91" w:rsidRDefault="00BC0F91">
            <w:pPr>
              <w:pStyle w:val="ConsPlusNormal"/>
              <w:jc w:val="center"/>
            </w:pPr>
            <w:r>
              <w:t>1.2.</w:t>
            </w:r>
          </w:p>
        </w:tc>
        <w:tc>
          <w:tcPr>
            <w:tcW w:w="4082" w:type="dxa"/>
          </w:tcPr>
          <w:p w:rsidR="00BC0F91" w:rsidRDefault="00BC0F91">
            <w:pPr>
              <w:pStyle w:val="ConsPlusNormal"/>
            </w:pPr>
            <w:r>
              <w:t>Сведения о юридическом лице, в случае если застройщиком или техническим заказчиком является юридическое лицо:</w:t>
            </w:r>
          </w:p>
        </w:tc>
        <w:tc>
          <w:tcPr>
            <w:tcW w:w="4110" w:type="dxa"/>
          </w:tcPr>
          <w:p w:rsidR="00BC0F91" w:rsidRDefault="00BC0F91">
            <w:pPr>
              <w:pStyle w:val="ConsPlusNormal"/>
            </w:pPr>
          </w:p>
        </w:tc>
      </w:tr>
      <w:tr w:rsidR="00BC0F91">
        <w:tc>
          <w:tcPr>
            <w:tcW w:w="868" w:type="dxa"/>
          </w:tcPr>
          <w:p w:rsidR="00BC0F91" w:rsidRDefault="00BC0F91">
            <w:pPr>
              <w:pStyle w:val="ConsPlusNormal"/>
              <w:jc w:val="center"/>
            </w:pPr>
            <w:r>
              <w:t>1.2.1.</w:t>
            </w:r>
          </w:p>
        </w:tc>
        <w:tc>
          <w:tcPr>
            <w:tcW w:w="4082" w:type="dxa"/>
          </w:tcPr>
          <w:p w:rsidR="00BC0F91" w:rsidRDefault="00BC0F91">
            <w:pPr>
              <w:pStyle w:val="ConsPlusNormal"/>
            </w:pPr>
            <w:r>
              <w:t>Наименование</w:t>
            </w:r>
          </w:p>
        </w:tc>
        <w:tc>
          <w:tcPr>
            <w:tcW w:w="4110" w:type="dxa"/>
          </w:tcPr>
          <w:p w:rsidR="00BC0F91" w:rsidRDefault="00BC0F91">
            <w:pPr>
              <w:pStyle w:val="ConsPlusNormal"/>
            </w:pPr>
          </w:p>
        </w:tc>
      </w:tr>
      <w:tr w:rsidR="00BC0F91">
        <w:tc>
          <w:tcPr>
            <w:tcW w:w="868" w:type="dxa"/>
          </w:tcPr>
          <w:p w:rsidR="00BC0F91" w:rsidRDefault="00BC0F91">
            <w:pPr>
              <w:pStyle w:val="ConsPlusNormal"/>
              <w:jc w:val="center"/>
            </w:pPr>
            <w:r>
              <w:t>1.2.2.</w:t>
            </w:r>
          </w:p>
        </w:tc>
        <w:tc>
          <w:tcPr>
            <w:tcW w:w="4082" w:type="dxa"/>
          </w:tcPr>
          <w:p w:rsidR="00BC0F91" w:rsidRDefault="00BC0F91">
            <w:pPr>
              <w:pStyle w:val="ConsPlusNormal"/>
            </w:pPr>
            <w:r>
              <w:t>Место нахождения</w:t>
            </w:r>
          </w:p>
        </w:tc>
        <w:tc>
          <w:tcPr>
            <w:tcW w:w="4110" w:type="dxa"/>
          </w:tcPr>
          <w:p w:rsidR="00BC0F91" w:rsidRDefault="00BC0F91">
            <w:pPr>
              <w:pStyle w:val="ConsPlusNormal"/>
            </w:pPr>
          </w:p>
        </w:tc>
      </w:tr>
      <w:tr w:rsidR="00BC0F91">
        <w:tc>
          <w:tcPr>
            <w:tcW w:w="868" w:type="dxa"/>
          </w:tcPr>
          <w:p w:rsidR="00BC0F91" w:rsidRDefault="00BC0F91">
            <w:pPr>
              <w:pStyle w:val="ConsPlusNormal"/>
              <w:jc w:val="center"/>
            </w:pPr>
            <w:r>
              <w:t>1.2.3.</w:t>
            </w:r>
          </w:p>
        </w:tc>
        <w:tc>
          <w:tcPr>
            <w:tcW w:w="4082" w:type="dxa"/>
          </w:tcPr>
          <w:p w:rsidR="00BC0F91" w:rsidRDefault="00BC0F91">
            <w:pPr>
              <w:pStyle w:val="ConsPlusNormal"/>
            </w:pPr>
            <w:r>
              <w:t xml:space="preserve">Государственный регистрационный номер записи о государственной </w:t>
            </w:r>
            <w:r>
              <w:lastRenderedPageBreak/>
              <w:t>регистрации юридического лица в едином государственном реестре юридических лиц, за исключением случая, если заявителем является иностранное юридическое лицо</w:t>
            </w:r>
          </w:p>
        </w:tc>
        <w:tc>
          <w:tcPr>
            <w:tcW w:w="4110" w:type="dxa"/>
          </w:tcPr>
          <w:p w:rsidR="00BC0F91" w:rsidRDefault="00BC0F91">
            <w:pPr>
              <w:pStyle w:val="ConsPlusNormal"/>
            </w:pPr>
          </w:p>
        </w:tc>
      </w:tr>
      <w:tr w:rsidR="00BC0F91">
        <w:tc>
          <w:tcPr>
            <w:tcW w:w="868" w:type="dxa"/>
          </w:tcPr>
          <w:p w:rsidR="00BC0F91" w:rsidRDefault="00BC0F91">
            <w:pPr>
              <w:pStyle w:val="ConsPlusNormal"/>
              <w:jc w:val="center"/>
            </w:pPr>
            <w:r>
              <w:lastRenderedPageBreak/>
              <w:t>1.2.4.</w:t>
            </w:r>
          </w:p>
        </w:tc>
        <w:tc>
          <w:tcPr>
            <w:tcW w:w="4082" w:type="dxa"/>
          </w:tcPr>
          <w:p w:rsidR="00BC0F91" w:rsidRDefault="00BC0F91">
            <w:pPr>
              <w:pStyle w:val="ConsPlusNormal"/>
            </w:pPr>
            <w:r>
              <w:t>Идентификационный номер налогоплательщика, за исключением случая, если заявителем является иностранное юридическое лицо</w:t>
            </w:r>
          </w:p>
        </w:tc>
        <w:tc>
          <w:tcPr>
            <w:tcW w:w="4110" w:type="dxa"/>
          </w:tcPr>
          <w:p w:rsidR="00BC0F91" w:rsidRDefault="00BC0F91">
            <w:pPr>
              <w:pStyle w:val="ConsPlusNormal"/>
            </w:pPr>
          </w:p>
        </w:tc>
      </w:tr>
    </w:tbl>
    <w:p w:rsidR="00BC0F91" w:rsidRDefault="00BC0F91">
      <w:pPr>
        <w:pStyle w:val="ConsPlusNormal"/>
        <w:ind w:firstLine="540"/>
        <w:jc w:val="both"/>
      </w:pPr>
    </w:p>
    <w:p w:rsidR="00BC0F91" w:rsidRDefault="00BC0F91">
      <w:pPr>
        <w:pStyle w:val="ConsPlusNormal"/>
        <w:ind w:firstLine="540"/>
        <w:jc w:val="both"/>
      </w:pPr>
      <w:r>
        <w:t>2. Сведения о земельном участке</w:t>
      </w:r>
    </w:p>
    <w:p w:rsidR="00BC0F91" w:rsidRDefault="00BC0F91">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68"/>
        <w:gridCol w:w="4082"/>
        <w:gridCol w:w="4110"/>
      </w:tblGrid>
      <w:tr w:rsidR="00BC0F91">
        <w:tc>
          <w:tcPr>
            <w:tcW w:w="868" w:type="dxa"/>
          </w:tcPr>
          <w:p w:rsidR="00BC0F91" w:rsidRDefault="00BC0F91">
            <w:pPr>
              <w:pStyle w:val="ConsPlusNormal"/>
            </w:pPr>
            <w:r>
              <w:t>2.1.</w:t>
            </w:r>
          </w:p>
        </w:tc>
        <w:tc>
          <w:tcPr>
            <w:tcW w:w="4082" w:type="dxa"/>
          </w:tcPr>
          <w:p w:rsidR="00BC0F91" w:rsidRDefault="00BC0F91">
            <w:pPr>
              <w:pStyle w:val="ConsPlusNormal"/>
            </w:pPr>
            <w:r>
              <w:t>Кадастровый номер земельного участка (при наличии)</w:t>
            </w:r>
          </w:p>
        </w:tc>
        <w:tc>
          <w:tcPr>
            <w:tcW w:w="4110" w:type="dxa"/>
          </w:tcPr>
          <w:p w:rsidR="00BC0F91" w:rsidRDefault="00BC0F91">
            <w:pPr>
              <w:pStyle w:val="ConsPlusNormal"/>
            </w:pPr>
          </w:p>
        </w:tc>
      </w:tr>
      <w:tr w:rsidR="00BC0F91">
        <w:tc>
          <w:tcPr>
            <w:tcW w:w="868" w:type="dxa"/>
          </w:tcPr>
          <w:p w:rsidR="00BC0F91" w:rsidRDefault="00BC0F91">
            <w:pPr>
              <w:pStyle w:val="ConsPlusNormal"/>
            </w:pPr>
            <w:r>
              <w:t>2.2.</w:t>
            </w:r>
          </w:p>
        </w:tc>
        <w:tc>
          <w:tcPr>
            <w:tcW w:w="4082" w:type="dxa"/>
          </w:tcPr>
          <w:p w:rsidR="00BC0F91" w:rsidRDefault="00BC0F91">
            <w:pPr>
              <w:pStyle w:val="ConsPlusNormal"/>
            </w:pPr>
            <w:r>
              <w:t>Адрес или описание местоположения земельного участка</w:t>
            </w:r>
          </w:p>
        </w:tc>
        <w:tc>
          <w:tcPr>
            <w:tcW w:w="4110" w:type="dxa"/>
          </w:tcPr>
          <w:p w:rsidR="00BC0F91" w:rsidRDefault="00BC0F91">
            <w:pPr>
              <w:pStyle w:val="ConsPlusNormal"/>
            </w:pPr>
          </w:p>
        </w:tc>
      </w:tr>
      <w:tr w:rsidR="00BC0F91">
        <w:tc>
          <w:tcPr>
            <w:tcW w:w="868" w:type="dxa"/>
          </w:tcPr>
          <w:p w:rsidR="00BC0F91" w:rsidRDefault="00BC0F91">
            <w:pPr>
              <w:pStyle w:val="ConsPlusNormal"/>
            </w:pPr>
            <w:r>
              <w:t>2.3.</w:t>
            </w:r>
          </w:p>
        </w:tc>
        <w:tc>
          <w:tcPr>
            <w:tcW w:w="4082" w:type="dxa"/>
          </w:tcPr>
          <w:p w:rsidR="00BC0F91" w:rsidRDefault="00BC0F91">
            <w:pPr>
              <w:pStyle w:val="ConsPlusNormal"/>
            </w:pPr>
            <w:r>
              <w:t>Сведения о праве застройщика на земельный участок (правоустанавливающие документы)</w:t>
            </w:r>
          </w:p>
        </w:tc>
        <w:tc>
          <w:tcPr>
            <w:tcW w:w="4110" w:type="dxa"/>
          </w:tcPr>
          <w:p w:rsidR="00BC0F91" w:rsidRDefault="00BC0F91">
            <w:pPr>
              <w:pStyle w:val="ConsPlusNormal"/>
            </w:pPr>
          </w:p>
        </w:tc>
      </w:tr>
      <w:tr w:rsidR="00BC0F91">
        <w:tc>
          <w:tcPr>
            <w:tcW w:w="868" w:type="dxa"/>
          </w:tcPr>
          <w:p w:rsidR="00BC0F91" w:rsidRDefault="00BC0F91">
            <w:pPr>
              <w:pStyle w:val="ConsPlusNormal"/>
            </w:pPr>
            <w:r>
              <w:t>2.4.</w:t>
            </w:r>
          </w:p>
        </w:tc>
        <w:tc>
          <w:tcPr>
            <w:tcW w:w="4082" w:type="dxa"/>
          </w:tcPr>
          <w:p w:rsidR="00BC0F91" w:rsidRDefault="00BC0F91">
            <w:pPr>
              <w:pStyle w:val="ConsPlusNormal"/>
            </w:pPr>
            <w:r>
              <w:t>Сведения о наличии прав иных лиц на земельный участок (при наличии таких лиц)</w:t>
            </w:r>
          </w:p>
        </w:tc>
        <w:tc>
          <w:tcPr>
            <w:tcW w:w="4110" w:type="dxa"/>
          </w:tcPr>
          <w:p w:rsidR="00BC0F91" w:rsidRDefault="00BC0F91">
            <w:pPr>
              <w:pStyle w:val="ConsPlusNormal"/>
            </w:pPr>
          </w:p>
        </w:tc>
      </w:tr>
    </w:tbl>
    <w:p w:rsidR="00BC0F91" w:rsidRDefault="00BC0F91">
      <w:pPr>
        <w:pStyle w:val="ConsPlusNormal"/>
        <w:ind w:firstLine="540"/>
        <w:jc w:val="both"/>
      </w:pPr>
    </w:p>
    <w:p w:rsidR="00BC0F91" w:rsidRDefault="00BC0F91">
      <w:pPr>
        <w:pStyle w:val="ConsPlusNormal"/>
        <w:ind w:firstLine="540"/>
        <w:jc w:val="both"/>
      </w:pPr>
      <w:r>
        <w:t>3. Сведения об объекте капитального строительства, подлежащем сносу</w:t>
      </w:r>
    </w:p>
    <w:p w:rsidR="00BC0F91" w:rsidRDefault="00BC0F91">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68"/>
        <w:gridCol w:w="4082"/>
        <w:gridCol w:w="4110"/>
      </w:tblGrid>
      <w:tr w:rsidR="00BC0F91">
        <w:tc>
          <w:tcPr>
            <w:tcW w:w="868" w:type="dxa"/>
          </w:tcPr>
          <w:p w:rsidR="00BC0F91" w:rsidRDefault="00BC0F91">
            <w:pPr>
              <w:pStyle w:val="ConsPlusNormal"/>
            </w:pPr>
            <w:r>
              <w:t>3.1.</w:t>
            </w:r>
          </w:p>
        </w:tc>
        <w:tc>
          <w:tcPr>
            <w:tcW w:w="4082" w:type="dxa"/>
          </w:tcPr>
          <w:p w:rsidR="00BC0F91" w:rsidRDefault="00BC0F91">
            <w:pPr>
              <w:pStyle w:val="ConsPlusNormal"/>
            </w:pPr>
            <w:r>
              <w:t>Кадастровый номер объекта капитального строительства (при наличии)</w:t>
            </w:r>
          </w:p>
        </w:tc>
        <w:tc>
          <w:tcPr>
            <w:tcW w:w="4110" w:type="dxa"/>
          </w:tcPr>
          <w:p w:rsidR="00BC0F91" w:rsidRDefault="00BC0F91">
            <w:pPr>
              <w:pStyle w:val="ConsPlusNormal"/>
            </w:pPr>
          </w:p>
        </w:tc>
      </w:tr>
      <w:tr w:rsidR="00BC0F91">
        <w:tc>
          <w:tcPr>
            <w:tcW w:w="868" w:type="dxa"/>
          </w:tcPr>
          <w:p w:rsidR="00BC0F91" w:rsidRDefault="00BC0F91">
            <w:pPr>
              <w:pStyle w:val="ConsPlusNormal"/>
            </w:pPr>
            <w:r>
              <w:t>3.2.</w:t>
            </w:r>
          </w:p>
        </w:tc>
        <w:tc>
          <w:tcPr>
            <w:tcW w:w="4082" w:type="dxa"/>
          </w:tcPr>
          <w:p w:rsidR="00BC0F91" w:rsidRDefault="00BC0F91">
            <w:pPr>
              <w:pStyle w:val="ConsPlusNormal"/>
            </w:pPr>
            <w:r>
              <w:t>Сведения о праве застройщика на объект капитального строительства (правоустанавливающие документы)</w:t>
            </w:r>
          </w:p>
        </w:tc>
        <w:tc>
          <w:tcPr>
            <w:tcW w:w="4110" w:type="dxa"/>
          </w:tcPr>
          <w:p w:rsidR="00BC0F91" w:rsidRDefault="00BC0F91">
            <w:pPr>
              <w:pStyle w:val="ConsPlusNormal"/>
            </w:pPr>
          </w:p>
        </w:tc>
      </w:tr>
      <w:tr w:rsidR="00BC0F91">
        <w:tc>
          <w:tcPr>
            <w:tcW w:w="868" w:type="dxa"/>
          </w:tcPr>
          <w:p w:rsidR="00BC0F91" w:rsidRDefault="00BC0F91">
            <w:pPr>
              <w:pStyle w:val="ConsPlusNormal"/>
            </w:pPr>
            <w:r>
              <w:t>3.3.</w:t>
            </w:r>
          </w:p>
        </w:tc>
        <w:tc>
          <w:tcPr>
            <w:tcW w:w="4082" w:type="dxa"/>
          </w:tcPr>
          <w:p w:rsidR="00BC0F91" w:rsidRDefault="00BC0F91">
            <w:pPr>
              <w:pStyle w:val="ConsPlusNormal"/>
            </w:pPr>
            <w:r>
              <w:t>Сведения о наличии прав иных лиц на объект капитального строительства (при наличии таких лиц)</w:t>
            </w:r>
          </w:p>
        </w:tc>
        <w:tc>
          <w:tcPr>
            <w:tcW w:w="4110" w:type="dxa"/>
          </w:tcPr>
          <w:p w:rsidR="00BC0F91" w:rsidRDefault="00BC0F91">
            <w:pPr>
              <w:pStyle w:val="ConsPlusNormal"/>
            </w:pPr>
          </w:p>
        </w:tc>
      </w:tr>
      <w:tr w:rsidR="00BC0F91">
        <w:tc>
          <w:tcPr>
            <w:tcW w:w="868" w:type="dxa"/>
          </w:tcPr>
          <w:p w:rsidR="00BC0F91" w:rsidRDefault="00BC0F91">
            <w:pPr>
              <w:pStyle w:val="ConsPlusNormal"/>
            </w:pPr>
            <w:r>
              <w:t>3.4.</w:t>
            </w:r>
          </w:p>
        </w:tc>
        <w:tc>
          <w:tcPr>
            <w:tcW w:w="4082" w:type="dxa"/>
          </w:tcPr>
          <w:p w:rsidR="00BC0F91" w:rsidRDefault="00BC0F91">
            <w:pPr>
              <w:pStyle w:val="ConsPlusNormal"/>
            </w:pPr>
            <w:r>
              <w:t>Сведения о решении суда или органа местного самоуправления о сносе объекта капитального строительства либо о наличии обязательства по сносу самовольной постройки в соответствии с земельным законодательством Российской Федерации (при наличии таких решения либо обязательства)</w:t>
            </w:r>
          </w:p>
        </w:tc>
        <w:tc>
          <w:tcPr>
            <w:tcW w:w="4110" w:type="dxa"/>
          </w:tcPr>
          <w:p w:rsidR="00BC0F91" w:rsidRDefault="00BC0F91">
            <w:pPr>
              <w:pStyle w:val="ConsPlusNormal"/>
            </w:pPr>
          </w:p>
        </w:tc>
      </w:tr>
    </w:tbl>
    <w:p w:rsidR="00BC0F91" w:rsidRDefault="00BC0F91">
      <w:pPr>
        <w:pStyle w:val="ConsPlusNormal"/>
        <w:ind w:firstLine="540"/>
        <w:jc w:val="both"/>
      </w:pPr>
    </w:p>
    <w:p w:rsidR="00BC0F91" w:rsidRDefault="00BC0F91">
      <w:pPr>
        <w:pStyle w:val="ConsPlusNonformat"/>
        <w:jc w:val="both"/>
      </w:pPr>
      <w:r>
        <w:t>Почтовый адрес и (или) адрес электронной почты для связи: _________________</w:t>
      </w:r>
    </w:p>
    <w:p w:rsidR="00BC0F91" w:rsidRDefault="00BC0F91">
      <w:pPr>
        <w:pStyle w:val="ConsPlusNonformat"/>
        <w:jc w:val="both"/>
      </w:pPr>
      <w:r>
        <w:t>___________________________________________________________________________</w:t>
      </w:r>
    </w:p>
    <w:p w:rsidR="00BC0F91" w:rsidRDefault="00BC0F91">
      <w:pPr>
        <w:pStyle w:val="ConsPlusNonformat"/>
        <w:jc w:val="both"/>
      </w:pPr>
      <w:r>
        <w:t>Настоящим уведомлением я __________________________________________________</w:t>
      </w:r>
    </w:p>
    <w:p w:rsidR="00BC0F91" w:rsidRDefault="00BC0F91">
      <w:pPr>
        <w:pStyle w:val="ConsPlusNonformat"/>
        <w:jc w:val="both"/>
      </w:pPr>
      <w:r>
        <w:lastRenderedPageBreak/>
        <w:t xml:space="preserve">                               (фамилия, имя, отчество (при наличии))</w:t>
      </w:r>
    </w:p>
    <w:p w:rsidR="00BC0F91" w:rsidRDefault="00BC0F91">
      <w:pPr>
        <w:pStyle w:val="ConsPlusNonformat"/>
        <w:jc w:val="both"/>
      </w:pPr>
      <w:r>
        <w:t>даю  согласие  на обработку персональных данных (в случае если застройщиком</w:t>
      </w:r>
    </w:p>
    <w:p w:rsidR="00BC0F91" w:rsidRDefault="00BC0F91">
      <w:pPr>
        <w:pStyle w:val="ConsPlusNonformat"/>
        <w:jc w:val="both"/>
      </w:pPr>
      <w:r>
        <w:t>является физическое лицо)</w:t>
      </w:r>
    </w:p>
    <w:p w:rsidR="00BC0F91" w:rsidRDefault="00BC0F91">
      <w:pPr>
        <w:pStyle w:val="ConsPlusNonformat"/>
        <w:jc w:val="both"/>
      </w:pPr>
    </w:p>
    <w:p w:rsidR="00BC0F91" w:rsidRDefault="00BC0F91">
      <w:pPr>
        <w:pStyle w:val="ConsPlusNonformat"/>
        <w:jc w:val="both"/>
      </w:pPr>
      <w:r>
        <w:t>Дополнительно информируем: ________________________________________________</w:t>
      </w:r>
    </w:p>
    <w:p w:rsidR="00BC0F91" w:rsidRDefault="00BC0F91">
      <w:pPr>
        <w:pStyle w:val="ConsPlusNonformat"/>
        <w:jc w:val="both"/>
      </w:pPr>
      <w:r>
        <w:t>___________________________________________________________________________</w:t>
      </w:r>
    </w:p>
    <w:p w:rsidR="00BC0F91" w:rsidRDefault="00BC0F91">
      <w:pPr>
        <w:pStyle w:val="ConsPlusNonformat"/>
        <w:jc w:val="both"/>
      </w:pPr>
      <w:r>
        <w:t>(указывается  информация, необходимая для устранения оснований для отказа в</w:t>
      </w:r>
    </w:p>
    <w:p w:rsidR="00BC0F91" w:rsidRDefault="00BC0F91">
      <w:pPr>
        <w:pStyle w:val="ConsPlusNonformat"/>
        <w:jc w:val="both"/>
      </w:pPr>
      <w:r>
        <w:t>приеме  документов,  необходимых  для  предоставления  услуги, а также иная</w:t>
      </w:r>
    </w:p>
    <w:p w:rsidR="00BC0F91" w:rsidRDefault="00BC0F91">
      <w:pPr>
        <w:pStyle w:val="ConsPlusNonformat"/>
        <w:jc w:val="both"/>
      </w:pPr>
      <w:r>
        <w:t>дополнительная информация при наличии)</w:t>
      </w:r>
    </w:p>
    <w:p w:rsidR="00BC0F91" w:rsidRDefault="00BC0F91">
      <w:pPr>
        <w:pStyle w:val="ConsPlusNonformat"/>
        <w:jc w:val="both"/>
      </w:pPr>
    </w:p>
    <w:p w:rsidR="00BC0F91" w:rsidRDefault="00BC0F91">
      <w:pPr>
        <w:pStyle w:val="ConsPlusNonformat"/>
        <w:jc w:val="both"/>
      </w:pPr>
    </w:p>
    <w:p w:rsidR="00BC0F91" w:rsidRDefault="00BC0F91">
      <w:pPr>
        <w:pStyle w:val="ConsPlusNonformat"/>
        <w:jc w:val="both"/>
      </w:pPr>
      <w:r>
        <w:t>___________________________________________________________________________</w:t>
      </w:r>
    </w:p>
    <w:p w:rsidR="00BC0F91" w:rsidRDefault="00BC0F91">
      <w:pPr>
        <w:pStyle w:val="ConsPlusNonformat"/>
        <w:jc w:val="both"/>
      </w:pPr>
      <w:r>
        <w:t>(должность, в случае, если застройщиком   (подпись)  (расшифровка подписи)</w:t>
      </w:r>
    </w:p>
    <w:p w:rsidR="00BC0F91" w:rsidRDefault="00BC0F91">
      <w:pPr>
        <w:pStyle w:val="ConsPlusNonformat"/>
        <w:jc w:val="both"/>
      </w:pPr>
      <w:r>
        <w:t xml:space="preserve">  или техническим заказчиком является</w:t>
      </w:r>
    </w:p>
    <w:p w:rsidR="00BC0F91" w:rsidRDefault="00BC0F91">
      <w:pPr>
        <w:pStyle w:val="ConsPlusNonformat"/>
        <w:jc w:val="both"/>
      </w:pPr>
      <w:r>
        <w:t xml:space="preserve">          юридическое лицо)</w:t>
      </w:r>
    </w:p>
    <w:p w:rsidR="00BC0F91" w:rsidRDefault="00BC0F91">
      <w:pPr>
        <w:pStyle w:val="ConsPlusNonformat"/>
        <w:jc w:val="both"/>
      </w:pPr>
    </w:p>
    <w:p w:rsidR="00BC0F91" w:rsidRDefault="00BC0F91">
      <w:pPr>
        <w:pStyle w:val="ConsPlusNonformat"/>
        <w:jc w:val="both"/>
      </w:pPr>
    </w:p>
    <w:p w:rsidR="00BC0F91" w:rsidRDefault="00BC0F91">
      <w:pPr>
        <w:pStyle w:val="ConsPlusNonformat"/>
        <w:jc w:val="both"/>
      </w:pPr>
      <w:r>
        <w:t>М.П.</w:t>
      </w:r>
    </w:p>
    <w:p w:rsidR="00BC0F91" w:rsidRDefault="00BC0F91">
      <w:pPr>
        <w:pStyle w:val="ConsPlusNonformat"/>
        <w:jc w:val="both"/>
      </w:pPr>
    </w:p>
    <w:p w:rsidR="00BC0F91" w:rsidRDefault="00BC0F91">
      <w:pPr>
        <w:pStyle w:val="ConsPlusNonformat"/>
        <w:jc w:val="both"/>
      </w:pPr>
      <w:r>
        <w:t>К настоящему уведомлению прилагаются: _____________________________________</w:t>
      </w:r>
    </w:p>
    <w:p w:rsidR="00BC0F91" w:rsidRDefault="00BC0F91">
      <w:pPr>
        <w:pStyle w:val="ConsPlusNonformat"/>
        <w:jc w:val="both"/>
      </w:pPr>
      <w:r>
        <w:t>___________________________________________________________________________</w:t>
      </w:r>
    </w:p>
    <w:p w:rsidR="00BC0F91" w:rsidRDefault="00BC0F91">
      <w:pPr>
        <w:pStyle w:val="ConsPlusNonformat"/>
        <w:jc w:val="both"/>
      </w:pPr>
      <w:r>
        <w:t xml:space="preserve">(документы  в  соответствии  с  </w:t>
      </w:r>
      <w:hyperlink r:id="rId44">
        <w:r>
          <w:rPr>
            <w:color w:val="0000FF"/>
          </w:rPr>
          <w:t>частью  10  статьи 55.31</w:t>
        </w:r>
      </w:hyperlink>
      <w:r>
        <w:t xml:space="preserve"> Градостроительного</w:t>
      </w:r>
    </w:p>
    <w:p w:rsidR="00BC0F91" w:rsidRDefault="00BC0F91">
      <w:pPr>
        <w:pStyle w:val="ConsPlusNonformat"/>
        <w:jc w:val="both"/>
      </w:pPr>
      <w:r>
        <w:t>кодекса   Российской   Федерации   (Собрание   законодательства  Российской</w:t>
      </w:r>
    </w:p>
    <w:p w:rsidR="00BC0F91" w:rsidRDefault="00BC0F91">
      <w:pPr>
        <w:pStyle w:val="ConsPlusNonformat"/>
        <w:jc w:val="both"/>
      </w:pPr>
      <w:r>
        <w:t>Федерации, 2005, N 1, ст. 16; 2018, N 32, ст. 5133, 5135)</w:t>
      </w:r>
    </w:p>
    <w:p w:rsidR="00BC0F91" w:rsidRDefault="00BC0F91">
      <w:pPr>
        <w:pStyle w:val="ConsPlusNormal"/>
      </w:pPr>
    </w:p>
    <w:p w:rsidR="00BC0F91" w:rsidRDefault="00BC0F91">
      <w:pPr>
        <w:pStyle w:val="ConsPlusNormal"/>
      </w:pPr>
    </w:p>
    <w:p w:rsidR="00BC0F91" w:rsidRDefault="00BC0F91">
      <w:pPr>
        <w:pStyle w:val="ConsPlusNormal"/>
      </w:pPr>
    </w:p>
    <w:p w:rsidR="00BC0F91" w:rsidRDefault="00BC0F91">
      <w:pPr>
        <w:pStyle w:val="ConsPlusNormal"/>
      </w:pPr>
    </w:p>
    <w:p w:rsidR="00BC0F91" w:rsidRDefault="00BC0F91">
      <w:pPr>
        <w:pStyle w:val="ConsPlusNormal"/>
      </w:pPr>
    </w:p>
    <w:p w:rsidR="00BC0F91" w:rsidRDefault="00BC0F91">
      <w:pPr>
        <w:pStyle w:val="ConsPlusNormal"/>
        <w:jc w:val="right"/>
        <w:outlineLvl w:val="1"/>
      </w:pPr>
      <w:r>
        <w:t>Приложение 2</w:t>
      </w:r>
    </w:p>
    <w:p w:rsidR="00BC0F91" w:rsidRDefault="00BC0F91">
      <w:pPr>
        <w:pStyle w:val="ConsPlusNormal"/>
        <w:jc w:val="right"/>
      </w:pPr>
      <w:r>
        <w:t>к административному регламенту</w:t>
      </w:r>
    </w:p>
    <w:p w:rsidR="00BC0F91" w:rsidRDefault="00BC0F91">
      <w:pPr>
        <w:pStyle w:val="ConsPlusNormal"/>
        <w:jc w:val="right"/>
      </w:pPr>
      <w:r>
        <w:t>предоставления муниципальной услуги</w:t>
      </w:r>
    </w:p>
    <w:p w:rsidR="00BC0F91" w:rsidRDefault="00BC0F91">
      <w:pPr>
        <w:pStyle w:val="ConsPlusNormal"/>
        <w:jc w:val="right"/>
      </w:pPr>
      <w:r>
        <w:t>"Направление уведомления о планируемом сносе</w:t>
      </w:r>
    </w:p>
    <w:p w:rsidR="00BC0F91" w:rsidRDefault="00BC0F91">
      <w:pPr>
        <w:pStyle w:val="ConsPlusNormal"/>
        <w:jc w:val="right"/>
      </w:pPr>
      <w:r>
        <w:t>объекта капитального строительства</w:t>
      </w:r>
    </w:p>
    <w:p w:rsidR="00BC0F91" w:rsidRDefault="00BC0F91">
      <w:pPr>
        <w:pStyle w:val="ConsPlusNormal"/>
        <w:jc w:val="right"/>
      </w:pPr>
      <w:r>
        <w:t>и уведомления о завершении сноса</w:t>
      </w:r>
    </w:p>
    <w:p w:rsidR="00BC0F91" w:rsidRDefault="00BC0F91">
      <w:pPr>
        <w:pStyle w:val="ConsPlusNormal"/>
        <w:jc w:val="right"/>
      </w:pPr>
      <w:r>
        <w:t>объекта капитального строительства"</w:t>
      </w:r>
    </w:p>
    <w:p w:rsidR="00BC0F91" w:rsidRDefault="00BC0F91">
      <w:pPr>
        <w:pStyle w:val="ConsPlusNormal"/>
        <w:jc w:val="right"/>
      </w:pPr>
      <w:r>
        <w:t>на территории города Покачи,</w:t>
      </w:r>
    </w:p>
    <w:p w:rsidR="00BC0F91" w:rsidRDefault="00BC0F91">
      <w:pPr>
        <w:pStyle w:val="ConsPlusNormal"/>
        <w:jc w:val="right"/>
      </w:pPr>
      <w:r>
        <w:t>утвержденному постановлением</w:t>
      </w:r>
    </w:p>
    <w:p w:rsidR="00BC0F91" w:rsidRDefault="00BC0F91">
      <w:pPr>
        <w:pStyle w:val="ConsPlusNormal"/>
        <w:jc w:val="right"/>
      </w:pPr>
      <w:r>
        <w:t>администрации города Покачи</w:t>
      </w:r>
    </w:p>
    <w:p w:rsidR="00BC0F91" w:rsidRDefault="00BC0F91">
      <w:pPr>
        <w:pStyle w:val="ConsPlusNormal"/>
        <w:jc w:val="right"/>
      </w:pPr>
      <w:r>
        <w:t>от 22.06.2022 N 640</w:t>
      </w:r>
    </w:p>
    <w:p w:rsidR="00BC0F91" w:rsidRDefault="00BC0F91">
      <w:pPr>
        <w:pStyle w:val="ConsPlusNormal"/>
      </w:pPr>
    </w:p>
    <w:p w:rsidR="00BC0F91" w:rsidRDefault="00BC0F91">
      <w:pPr>
        <w:pStyle w:val="ConsPlusNormal"/>
        <w:jc w:val="center"/>
      </w:pPr>
      <w:r>
        <w:t>УВЕДОМЛЕНИЕ</w:t>
      </w:r>
    </w:p>
    <w:p w:rsidR="00BC0F91" w:rsidRDefault="00BC0F91">
      <w:pPr>
        <w:pStyle w:val="ConsPlusNormal"/>
        <w:jc w:val="center"/>
      </w:pPr>
      <w:r>
        <w:t>о завершении сноса объекта капитального строительства</w:t>
      </w:r>
    </w:p>
    <w:p w:rsidR="00BC0F91" w:rsidRDefault="00BC0F91">
      <w:pPr>
        <w:pStyle w:val="ConsPlusNormal"/>
        <w:jc w:val="center"/>
      </w:pPr>
    </w:p>
    <w:p w:rsidR="00BC0F91" w:rsidRDefault="00BC0F91">
      <w:pPr>
        <w:pStyle w:val="ConsPlusNormal"/>
        <w:jc w:val="right"/>
      </w:pPr>
      <w:r>
        <w:t>"___" ____________ 20___</w:t>
      </w:r>
    </w:p>
    <w:p w:rsidR="00BC0F91" w:rsidRDefault="00BC0F91">
      <w:pPr>
        <w:pStyle w:val="ConsPlusNormal"/>
        <w:jc w:val="center"/>
      </w:pPr>
    </w:p>
    <w:p w:rsidR="00BC0F91" w:rsidRDefault="00BC0F91">
      <w:pPr>
        <w:pStyle w:val="ConsPlusNormal"/>
        <w:jc w:val="center"/>
      </w:pPr>
      <w:r>
        <w:t>____________________________________________________________</w:t>
      </w:r>
    </w:p>
    <w:p w:rsidR="00BC0F91" w:rsidRDefault="00BC0F91">
      <w:pPr>
        <w:pStyle w:val="ConsPlusNormal"/>
        <w:jc w:val="center"/>
      </w:pPr>
      <w:r>
        <w:t>____________________________________________________________</w:t>
      </w:r>
    </w:p>
    <w:p w:rsidR="00BC0F91" w:rsidRDefault="00BC0F91">
      <w:pPr>
        <w:pStyle w:val="ConsPlusNormal"/>
        <w:jc w:val="center"/>
      </w:pPr>
      <w:r>
        <w:t>(наименование уполномоченного на предоставление услуги</w:t>
      </w:r>
    </w:p>
    <w:p w:rsidR="00BC0F91" w:rsidRDefault="00BC0F91">
      <w:pPr>
        <w:pStyle w:val="ConsPlusNormal"/>
        <w:jc w:val="center"/>
      </w:pPr>
      <w:r>
        <w:t>органа)</w:t>
      </w:r>
    </w:p>
    <w:p w:rsidR="00BC0F91" w:rsidRDefault="00BC0F91">
      <w:pPr>
        <w:pStyle w:val="ConsPlusNormal"/>
        <w:jc w:val="center"/>
      </w:pPr>
    </w:p>
    <w:p w:rsidR="00BC0F91" w:rsidRDefault="00BC0F91">
      <w:pPr>
        <w:pStyle w:val="ConsPlusNormal"/>
        <w:ind w:firstLine="540"/>
        <w:jc w:val="both"/>
      </w:pPr>
      <w:r>
        <w:t>1. Сведения о застройщике, техническом заказчике</w:t>
      </w:r>
    </w:p>
    <w:p w:rsidR="00BC0F91" w:rsidRDefault="00BC0F91">
      <w:pPr>
        <w:pStyle w:val="ConsPlusNormal"/>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68"/>
        <w:gridCol w:w="4082"/>
        <w:gridCol w:w="4110"/>
      </w:tblGrid>
      <w:tr w:rsidR="00BC0F91">
        <w:tc>
          <w:tcPr>
            <w:tcW w:w="868" w:type="dxa"/>
          </w:tcPr>
          <w:p w:rsidR="00BC0F91" w:rsidRDefault="00BC0F91">
            <w:pPr>
              <w:pStyle w:val="ConsPlusNormal"/>
              <w:jc w:val="center"/>
            </w:pPr>
            <w:r>
              <w:t>1.1.</w:t>
            </w:r>
          </w:p>
        </w:tc>
        <w:tc>
          <w:tcPr>
            <w:tcW w:w="4082" w:type="dxa"/>
          </w:tcPr>
          <w:p w:rsidR="00BC0F91" w:rsidRDefault="00BC0F91">
            <w:pPr>
              <w:pStyle w:val="ConsPlusNormal"/>
            </w:pPr>
            <w:r>
              <w:t>Сведения о физическом лице, в случае если застройщиком является физическое лицо:</w:t>
            </w:r>
          </w:p>
        </w:tc>
        <w:tc>
          <w:tcPr>
            <w:tcW w:w="4110" w:type="dxa"/>
          </w:tcPr>
          <w:p w:rsidR="00BC0F91" w:rsidRDefault="00BC0F91">
            <w:pPr>
              <w:pStyle w:val="ConsPlusNormal"/>
            </w:pPr>
          </w:p>
        </w:tc>
      </w:tr>
      <w:tr w:rsidR="00BC0F91">
        <w:tc>
          <w:tcPr>
            <w:tcW w:w="868" w:type="dxa"/>
          </w:tcPr>
          <w:p w:rsidR="00BC0F91" w:rsidRDefault="00BC0F91">
            <w:pPr>
              <w:pStyle w:val="ConsPlusNormal"/>
              <w:jc w:val="center"/>
            </w:pPr>
            <w:r>
              <w:lastRenderedPageBreak/>
              <w:t>1.1.1.</w:t>
            </w:r>
          </w:p>
        </w:tc>
        <w:tc>
          <w:tcPr>
            <w:tcW w:w="4082" w:type="dxa"/>
          </w:tcPr>
          <w:p w:rsidR="00BC0F91" w:rsidRDefault="00BC0F91">
            <w:pPr>
              <w:pStyle w:val="ConsPlusNormal"/>
            </w:pPr>
            <w:r>
              <w:t>Фамилия, имя, отчество (при наличии)</w:t>
            </w:r>
          </w:p>
        </w:tc>
        <w:tc>
          <w:tcPr>
            <w:tcW w:w="4110" w:type="dxa"/>
          </w:tcPr>
          <w:p w:rsidR="00BC0F91" w:rsidRDefault="00BC0F91">
            <w:pPr>
              <w:pStyle w:val="ConsPlusNormal"/>
            </w:pPr>
          </w:p>
        </w:tc>
      </w:tr>
      <w:tr w:rsidR="00BC0F91">
        <w:tc>
          <w:tcPr>
            <w:tcW w:w="868" w:type="dxa"/>
          </w:tcPr>
          <w:p w:rsidR="00BC0F91" w:rsidRDefault="00BC0F91">
            <w:pPr>
              <w:pStyle w:val="ConsPlusNormal"/>
              <w:jc w:val="center"/>
            </w:pPr>
            <w:r>
              <w:t>1.1.2.</w:t>
            </w:r>
          </w:p>
        </w:tc>
        <w:tc>
          <w:tcPr>
            <w:tcW w:w="4082" w:type="dxa"/>
          </w:tcPr>
          <w:p w:rsidR="00BC0F91" w:rsidRDefault="00BC0F91">
            <w:pPr>
              <w:pStyle w:val="ConsPlusNormal"/>
            </w:pPr>
            <w:r>
              <w:t>Место жительства</w:t>
            </w:r>
          </w:p>
        </w:tc>
        <w:tc>
          <w:tcPr>
            <w:tcW w:w="4110" w:type="dxa"/>
          </w:tcPr>
          <w:p w:rsidR="00BC0F91" w:rsidRDefault="00BC0F91">
            <w:pPr>
              <w:pStyle w:val="ConsPlusNormal"/>
            </w:pPr>
          </w:p>
        </w:tc>
      </w:tr>
      <w:tr w:rsidR="00BC0F91">
        <w:tc>
          <w:tcPr>
            <w:tcW w:w="868" w:type="dxa"/>
          </w:tcPr>
          <w:p w:rsidR="00BC0F91" w:rsidRDefault="00BC0F91">
            <w:pPr>
              <w:pStyle w:val="ConsPlusNormal"/>
              <w:jc w:val="center"/>
            </w:pPr>
            <w:r>
              <w:t>1.1.3.</w:t>
            </w:r>
          </w:p>
        </w:tc>
        <w:tc>
          <w:tcPr>
            <w:tcW w:w="4082" w:type="dxa"/>
          </w:tcPr>
          <w:p w:rsidR="00BC0F91" w:rsidRDefault="00BC0F91">
            <w:pPr>
              <w:pStyle w:val="ConsPlusNormal"/>
            </w:pPr>
            <w:r>
              <w:t>Реквизиты документа, удостоверяющего личность</w:t>
            </w:r>
          </w:p>
        </w:tc>
        <w:tc>
          <w:tcPr>
            <w:tcW w:w="4110" w:type="dxa"/>
          </w:tcPr>
          <w:p w:rsidR="00BC0F91" w:rsidRDefault="00BC0F91">
            <w:pPr>
              <w:pStyle w:val="ConsPlusNormal"/>
            </w:pPr>
          </w:p>
        </w:tc>
      </w:tr>
      <w:tr w:rsidR="00BC0F91">
        <w:tc>
          <w:tcPr>
            <w:tcW w:w="868" w:type="dxa"/>
          </w:tcPr>
          <w:p w:rsidR="00BC0F91" w:rsidRDefault="00BC0F91">
            <w:pPr>
              <w:pStyle w:val="ConsPlusNormal"/>
              <w:jc w:val="center"/>
            </w:pPr>
            <w:r>
              <w:t>1.2.</w:t>
            </w:r>
          </w:p>
        </w:tc>
        <w:tc>
          <w:tcPr>
            <w:tcW w:w="4082" w:type="dxa"/>
          </w:tcPr>
          <w:p w:rsidR="00BC0F91" w:rsidRDefault="00BC0F91">
            <w:pPr>
              <w:pStyle w:val="ConsPlusNormal"/>
            </w:pPr>
            <w:r>
              <w:t>Сведения о юридическом лице, в случае если застройщиком или техническим заказчиком является юридическое лицо:</w:t>
            </w:r>
          </w:p>
        </w:tc>
        <w:tc>
          <w:tcPr>
            <w:tcW w:w="4110" w:type="dxa"/>
          </w:tcPr>
          <w:p w:rsidR="00BC0F91" w:rsidRDefault="00BC0F91">
            <w:pPr>
              <w:pStyle w:val="ConsPlusNormal"/>
            </w:pPr>
          </w:p>
        </w:tc>
      </w:tr>
      <w:tr w:rsidR="00BC0F91">
        <w:tc>
          <w:tcPr>
            <w:tcW w:w="868" w:type="dxa"/>
          </w:tcPr>
          <w:p w:rsidR="00BC0F91" w:rsidRDefault="00BC0F91">
            <w:pPr>
              <w:pStyle w:val="ConsPlusNormal"/>
              <w:jc w:val="center"/>
            </w:pPr>
            <w:r>
              <w:t>1.2.1.</w:t>
            </w:r>
          </w:p>
        </w:tc>
        <w:tc>
          <w:tcPr>
            <w:tcW w:w="4082" w:type="dxa"/>
          </w:tcPr>
          <w:p w:rsidR="00BC0F91" w:rsidRDefault="00BC0F91">
            <w:pPr>
              <w:pStyle w:val="ConsPlusNormal"/>
            </w:pPr>
            <w:r>
              <w:t>Наименование</w:t>
            </w:r>
          </w:p>
        </w:tc>
        <w:tc>
          <w:tcPr>
            <w:tcW w:w="4110" w:type="dxa"/>
          </w:tcPr>
          <w:p w:rsidR="00BC0F91" w:rsidRDefault="00BC0F91">
            <w:pPr>
              <w:pStyle w:val="ConsPlusNormal"/>
            </w:pPr>
          </w:p>
        </w:tc>
      </w:tr>
      <w:tr w:rsidR="00BC0F91">
        <w:tc>
          <w:tcPr>
            <w:tcW w:w="868" w:type="dxa"/>
          </w:tcPr>
          <w:p w:rsidR="00BC0F91" w:rsidRDefault="00BC0F91">
            <w:pPr>
              <w:pStyle w:val="ConsPlusNormal"/>
              <w:jc w:val="center"/>
            </w:pPr>
            <w:r>
              <w:t>1.2.2.</w:t>
            </w:r>
          </w:p>
        </w:tc>
        <w:tc>
          <w:tcPr>
            <w:tcW w:w="4082" w:type="dxa"/>
          </w:tcPr>
          <w:p w:rsidR="00BC0F91" w:rsidRDefault="00BC0F91">
            <w:pPr>
              <w:pStyle w:val="ConsPlusNormal"/>
            </w:pPr>
            <w:r>
              <w:t>Место нахождения</w:t>
            </w:r>
          </w:p>
        </w:tc>
        <w:tc>
          <w:tcPr>
            <w:tcW w:w="4110" w:type="dxa"/>
          </w:tcPr>
          <w:p w:rsidR="00BC0F91" w:rsidRDefault="00BC0F91">
            <w:pPr>
              <w:pStyle w:val="ConsPlusNormal"/>
            </w:pPr>
          </w:p>
        </w:tc>
      </w:tr>
      <w:tr w:rsidR="00BC0F91">
        <w:tc>
          <w:tcPr>
            <w:tcW w:w="868" w:type="dxa"/>
          </w:tcPr>
          <w:p w:rsidR="00BC0F91" w:rsidRDefault="00BC0F91">
            <w:pPr>
              <w:pStyle w:val="ConsPlusNormal"/>
              <w:jc w:val="center"/>
            </w:pPr>
            <w:r>
              <w:t>1.2.3.</w:t>
            </w:r>
          </w:p>
        </w:tc>
        <w:tc>
          <w:tcPr>
            <w:tcW w:w="4082" w:type="dxa"/>
          </w:tcPr>
          <w:p w:rsidR="00BC0F91" w:rsidRDefault="00BC0F91">
            <w:pPr>
              <w:pStyle w:val="ConsPlusNormal"/>
            </w:pPr>
            <w:r>
              <w:t>Государственный регистрационный номер записи о государственной регистрации юридического лица в едином государственном реестре юридических лиц, за исключением случая, если заявителем является иностранное юридическое лицо</w:t>
            </w:r>
          </w:p>
        </w:tc>
        <w:tc>
          <w:tcPr>
            <w:tcW w:w="4110" w:type="dxa"/>
          </w:tcPr>
          <w:p w:rsidR="00BC0F91" w:rsidRDefault="00BC0F91">
            <w:pPr>
              <w:pStyle w:val="ConsPlusNormal"/>
            </w:pPr>
          </w:p>
        </w:tc>
      </w:tr>
      <w:tr w:rsidR="00BC0F91">
        <w:tc>
          <w:tcPr>
            <w:tcW w:w="868" w:type="dxa"/>
          </w:tcPr>
          <w:p w:rsidR="00BC0F91" w:rsidRDefault="00BC0F91">
            <w:pPr>
              <w:pStyle w:val="ConsPlusNormal"/>
              <w:jc w:val="center"/>
            </w:pPr>
            <w:r>
              <w:t>1.2.4.</w:t>
            </w:r>
          </w:p>
        </w:tc>
        <w:tc>
          <w:tcPr>
            <w:tcW w:w="4082" w:type="dxa"/>
          </w:tcPr>
          <w:p w:rsidR="00BC0F91" w:rsidRDefault="00BC0F91">
            <w:pPr>
              <w:pStyle w:val="ConsPlusNormal"/>
            </w:pPr>
            <w:r>
              <w:t>Идентификационный номер налогоплательщика, за исключением случая, если заявителем является иностранное юридическое лицо</w:t>
            </w:r>
          </w:p>
        </w:tc>
        <w:tc>
          <w:tcPr>
            <w:tcW w:w="4110" w:type="dxa"/>
          </w:tcPr>
          <w:p w:rsidR="00BC0F91" w:rsidRDefault="00BC0F91">
            <w:pPr>
              <w:pStyle w:val="ConsPlusNormal"/>
            </w:pPr>
          </w:p>
        </w:tc>
      </w:tr>
    </w:tbl>
    <w:p w:rsidR="00BC0F91" w:rsidRDefault="00BC0F91">
      <w:pPr>
        <w:pStyle w:val="ConsPlusNormal"/>
        <w:ind w:firstLine="540"/>
        <w:jc w:val="both"/>
      </w:pPr>
    </w:p>
    <w:p w:rsidR="00BC0F91" w:rsidRDefault="00BC0F91">
      <w:pPr>
        <w:pStyle w:val="ConsPlusNormal"/>
        <w:ind w:firstLine="540"/>
        <w:jc w:val="both"/>
      </w:pPr>
      <w:r>
        <w:t>2. Сведения о земельном участке</w:t>
      </w:r>
    </w:p>
    <w:p w:rsidR="00BC0F91" w:rsidRDefault="00BC0F91">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868"/>
        <w:gridCol w:w="4082"/>
        <w:gridCol w:w="4110"/>
      </w:tblGrid>
      <w:tr w:rsidR="00BC0F91">
        <w:tc>
          <w:tcPr>
            <w:tcW w:w="868" w:type="dxa"/>
          </w:tcPr>
          <w:p w:rsidR="00BC0F91" w:rsidRDefault="00BC0F91">
            <w:pPr>
              <w:pStyle w:val="ConsPlusNormal"/>
              <w:jc w:val="center"/>
            </w:pPr>
            <w:r>
              <w:t>2.1.</w:t>
            </w:r>
          </w:p>
        </w:tc>
        <w:tc>
          <w:tcPr>
            <w:tcW w:w="4082" w:type="dxa"/>
          </w:tcPr>
          <w:p w:rsidR="00BC0F91" w:rsidRDefault="00BC0F91">
            <w:pPr>
              <w:pStyle w:val="ConsPlusNormal"/>
            </w:pPr>
            <w:r>
              <w:t>Кадастровый номер земельного участка (при наличии)</w:t>
            </w:r>
          </w:p>
        </w:tc>
        <w:tc>
          <w:tcPr>
            <w:tcW w:w="4110" w:type="dxa"/>
          </w:tcPr>
          <w:p w:rsidR="00BC0F91" w:rsidRDefault="00BC0F91">
            <w:pPr>
              <w:pStyle w:val="ConsPlusNormal"/>
            </w:pPr>
          </w:p>
        </w:tc>
      </w:tr>
      <w:tr w:rsidR="00BC0F91">
        <w:tc>
          <w:tcPr>
            <w:tcW w:w="868" w:type="dxa"/>
          </w:tcPr>
          <w:p w:rsidR="00BC0F91" w:rsidRDefault="00BC0F91">
            <w:pPr>
              <w:pStyle w:val="ConsPlusNormal"/>
              <w:jc w:val="center"/>
            </w:pPr>
            <w:r>
              <w:t>2.2.</w:t>
            </w:r>
          </w:p>
        </w:tc>
        <w:tc>
          <w:tcPr>
            <w:tcW w:w="4082" w:type="dxa"/>
          </w:tcPr>
          <w:p w:rsidR="00BC0F91" w:rsidRDefault="00BC0F91">
            <w:pPr>
              <w:pStyle w:val="ConsPlusNormal"/>
            </w:pPr>
            <w:r>
              <w:t>Адрес или описание местоположения земельного участка</w:t>
            </w:r>
          </w:p>
        </w:tc>
        <w:tc>
          <w:tcPr>
            <w:tcW w:w="4110" w:type="dxa"/>
          </w:tcPr>
          <w:p w:rsidR="00BC0F91" w:rsidRDefault="00BC0F91">
            <w:pPr>
              <w:pStyle w:val="ConsPlusNormal"/>
            </w:pPr>
          </w:p>
        </w:tc>
      </w:tr>
      <w:tr w:rsidR="00BC0F91">
        <w:tc>
          <w:tcPr>
            <w:tcW w:w="868" w:type="dxa"/>
          </w:tcPr>
          <w:p w:rsidR="00BC0F91" w:rsidRDefault="00BC0F91">
            <w:pPr>
              <w:pStyle w:val="ConsPlusNormal"/>
              <w:jc w:val="center"/>
            </w:pPr>
            <w:r>
              <w:t>2.3.</w:t>
            </w:r>
          </w:p>
        </w:tc>
        <w:tc>
          <w:tcPr>
            <w:tcW w:w="4082" w:type="dxa"/>
          </w:tcPr>
          <w:p w:rsidR="00BC0F91" w:rsidRDefault="00BC0F91">
            <w:pPr>
              <w:pStyle w:val="ConsPlusNormal"/>
            </w:pPr>
            <w:r>
              <w:t>Сведения о праве застройщика на земельный участок (правоустанавливающие документы)</w:t>
            </w:r>
          </w:p>
        </w:tc>
        <w:tc>
          <w:tcPr>
            <w:tcW w:w="4110" w:type="dxa"/>
          </w:tcPr>
          <w:p w:rsidR="00BC0F91" w:rsidRDefault="00BC0F91">
            <w:pPr>
              <w:pStyle w:val="ConsPlusNormal"/>
            </w:pPr>
          </w:p>
        </w:tc>
      </w:tr>
      <w:tr w:rsidR="00BC0F91">
        <w:tc>
          <w:tcPr>
            <w:tcW w:w="868" w:type="dxa"/>
          </w:tcPr>
          <w:p w:rsidR="00BC0F91" w:rsidRDefault="00BC0F91">
            <w:pPr>
              <w:pStyle w:val="ConsPlusNormal"/>
              <w:jc w:val="center"/>
            </w:pPr>
            <w:r>
              <w:t>2.4.</w:t>
            </w:r>
          </w:p>
        </w:tc>
        <w:tc>
          <w:tcPr>
            <w:tcW w:w="4082" w:type="dxa"/>
          </w:tcPr>
          <w:p w:rsidR="00BC0F91" w:rsidRDefault="00BC0F91">
            <w:pPr>
              <w:pStyle w:val="ConsPlusNormal"/>
            </w:pPr>
            <w:r>
              <w:t>Сведения о наличии прав иных лиц на земельный участок (при наличии таких лиц)</w:t>
            </w:r>
          </w:p>
        </w:tc>
        <w:tc>
          <w:tcPr>
            <w:tcW w:w="4110" w:type="dxa"/>
          </w:tcPr>
          <w:p w:rsidR="00BC0F91" w:rsidRDefault="00BC0F91">
            <w:pPr>
              <w:pStyle w:val="ConsPlusNormal"/>
            </w:pPr>
          </w:p>
        </w:tc>
      </w:tr>
    </w:tbl>
    <w:p w:rsidR="00BC0F91" w:rsidRDefault="00BC0F91">
      <w:pPr>
        <w:pStyle w:val="ConsPlusNormal"/>
        <w:ind w:firstLine="540"/>
        <w:jc w:val="both"/>
      </w:pPr>
    </w:p>
    <w:p w:rsidR="00BC0F91" w:rsidRDefault="00BC0F91">
      <w:pPr>
        <w:pStyle w:val="ConsPlusNonformat"/>
        <w:jc w:val="both"/>
      </w:pPr>
      <w:r>
        <w:t>Настоящим уведомляю о сносе объекта капитального строительства ____________</w:t>
      </w:r>
    </w:p>
    <w:p w:rsidR="00BC0F91" w:rsidRDefault="00BC0F91">
      <w:pPr>
        <w:pStyle w:val="ConsPlusNonformat"/>
        <w:jc w:val="both"/>
      </w:pPr>
      <w:r>
        <w:t>___________________________________________________________________________</w:t>
      </w:r>
    </w:p>
    <w:p w:rsidR="00BC0F91" w:rsidRDefault="00BC0F91">
      <w:pPr>
        <w:pStyle w:val="ConsPlusNonformat"/>
        <w:jc w:val="both"/>
      </w:pPr>
      <w:r>
        <w:t>(кадастровый номер объекта капитального строительства (при наличии)</w:t>
      </w:r>
    </w:p>
    <w:p w:rsidR="00BC0F91" w:rsidRDefault="00BC0F91">
      <w:pPr>
        <w:pStyle w:val="ConsPlusNonformat"/>
        <w:jc w:val="both"/>
      </w:pPr>
    </w:p>
    <w:p w:rsidR="00BC0F91" w:rsidRDefault="00BC0F91">
      <w:pPr>
        <w:pStyle w:val="ConsPlusNonformat"/>
        <w:jc w:val="both"/>
      </w:pPr>
      <w:r>
        <w:t>указанного   в   уведомлении   о  планируемом  сносе  объекта  капитального</w:t>
      </w:r>
    </w:p>
    <w:p w:rsidR="00BC0F91" w:rsidRDefault="00BC0F91">
      <w:pPr>
        <w:pStyle w:val="ConsPlusNonformat"/>
        <w:jc w:val="both"/>
      </w:pPr>
      <w:r>
        <w:t>строительства</w:t>
      </w:r>
    </w:p>
    <w:p w:rsidR="00BC0F91" w:rsidRDefault="00BC0F91">
      <w:pPr>
        <w:pStyle w:val="ConsPlusNonformat"/>
        <w:jc w:val="both"/>
      </w:pPr>
      <w:r>
        <w:t>от "___" _____________ 20____</w:t>
      </w:r>
    </w:p>
    <w:p w:rsidR="00BC0F91" w:rsidRDefault="00BC0F91">
      <w:pPr>
        <w:pStyle w:val="ConsPlusNonformat"/>
        <w:jc w:val="both"/>
      </w:pPr>
      <w:r>
        <w:t>(дата направления)</w:t>
      </w:r>
    </w:p>
    <w:p w:rsidR="00BC0F91" w:rsidRDefault="00BC0F91">
      <w:pPr>
        <w:pStyle w:val="ConsPlusNonformat"/>
        <w:jc w:val="both"/>
      </w:pPr>
      <w:r>
        <w:t>Почтовый адрес и (или) адрес электронной почты для связи: _________________</w:t>
      </w:r>
    </w:p>
    <w:p w:rsidR="00BC0F91" w:rsidRDefault="00BC0F91">
      <w:pPr>
        <w:pStyle w:val="ConsPlusNonformat"/>
        <w:jc w:val="both"/>
      </w:pPr>
      <w:r>
        <w:t>___________________________________________________________________________</w:t>
      </w:r>
    </w:p>
    <w:p w:rsidR="00BC0F91" w:rsidRDefault="00BC0F91">
      <w:pPr>
        <w:pStyle w:val="ConsPlusNonformat"/>
        <w:jc w:val="both"/>
      </w:pPr>
    </w:p>
    <w:p w:rsidR="00BC0F91" w:rsidRDefault="00BC0F91">
      <w:pPr>
        <w:pStyle w:val="ConsPlusNonformat"/>
        <w:jc w:val="both"/>
      </w:pPr>
      <w:r>
        <w:t>Настоящим уведомлением я __________________________________________________</w:t>
      </w:r>
    </w:p>
    <w:p w:rsidR="00BC0F91" w:rsidRDefault="00BC0F91">
      <w:pPr>
        <w:pStyle w:val="ConsPlusNonformat"/>
        <w:jc w:val="both"/>
      </w:pPr>
      <w:r>
        <w:lastRenderedPageBreak/>
        <w:t>___________________________________________________________________________</w:t>
      </w:r>
    </w:p>
    <w:p w:rsidR="00BC0F91" w:rsidRDefault="00BC0F91">
      <w:pPr>
        <w:pStyle w:val="ConsPlusNonformat"/>
        <w:jc w:val="both"/>
      </w:pPr>
      <w:r>
        <w:t xml:space="preserve">                   (фамилия, имя, отчество (при наличии)</w:t>
      </w:r>
    </w:p>
    <w:p w:rsidR="00BC0F91" w:rsidRDefault="00BC0F91">
      <w:pPr>
        <w:pStyle w:val="ConsPlusNonformat"/>
        <w:jc w:val="both"/>
      </w:pPr>
      <w:r>
        <w:t>даю  согласие  на обработку персональных данных (в случае если застройщиком</w:t>
      </w:r>
    </w:p>
    <w:p w:rsidR="00BC0F91" w:rsidRDefault="00BC0F91">
      <w:pPr>
        <w:pStyle w:val="ConsPlusNonformat"/>
        <w:jc w:val="both"/>
      </w:pPr>
      <w:r>
        <w:t>является физическое лицо).</w:t>
      </w:r>
    </w:p>
    <w:p w:rsidR="00BC0F91" w:rsidRDefault="00BC0F91">
      <w:pPr>
        <w:pStyle w:val="ConsPlusNonformat"/>
        <w:jc w:val="both"/>
      </w:pPr>
    </w:p>
    <w:p w:rsidR="00BC0F91" w:rsidRDefault="00BC0F91">
      <w:pPr>
        <w:pStyle w:val="ConsPlusNonformat"/>
        <w:jc w:val="both"/>
      </w:pPr>
    </w:p>
    <w:p w:rsidR="00BC0F91" w:rsidRDefault="00BC0F91">
      <w:pPr>
        <w:pStyle w:val="ConsPlusNonformat"/>
        <w:jc w:val="both"/>
      </w:pPr>
      <w:r>
        <w:t>___________________________________________________________________________</w:t>
      </w:r>
    </w:p>
    <w:p w:rsidR="00BC0F91" w:rsidRDefault="00BC0F91">
      <w:pPr>
        <w:pStyle w:val="ConsPlusNonformat"/>
        <w:jc w:val="both"/>
      </w:pPr>
      <w:r>
        <w:t>(должность, в случае, если застройщиком   (подпись)  (расшифровка подписи)</w:t>
      </w:r>
    </w:p>
    <w:p w:rsidR="00BC0F91" w:rsidRDefault="00BC0F91">
      <w:pPr>
        <w:pStyle w:val="ConsPlusNonformat"/>
        <w:jc w:val="both"/>
      </w:pPr>
      <w:r>
        <w:t xml:space="preserve">  или техническим заказчиком является</w:t>
      </w:r>
    </w:p>
    <w:p w:rsidR="00BC0F91" w:rsidRDefault="00BC0F91">
      <w:pPr>
        <w:pStyle w:val="ConsPlusNonformat"/>
        <w:jc w:val="both"/>
      </w:pPr>
      <w:r>
        <w:t xml:space="preserve">          юридическое лицо)</w:t>
      </w:r>
    </w:p>
    <w:p w:rsidR="00BC0F91" w:rsidRDefault="00BC0F91">
      <w:pPr>
        <w:pStyle w:val="ConsPlusNonformat"/>
        <w:jc w:val="both"/>
      </w:pPr>
    </w:p>
    <w:p w:rsidR="00BC0F91" w:rsidRDefault="00BC0F91">
      <w:pPr>
        <w:pStyle w:val="ConsPlusNonformat"/>
        <w:jc w:val="both"/>
      </w:pPr>
      <w:r>
        <w:t>М.П.</w:t>
      </w:r>
    </w:p>
    <w:p w:rsidR="00BC0F91" w:rsidRDefault="00BC0F91">
      <w:pPr>
        <w:pStyle w:val="ConsPlusNonformat"/>
        <w:jc w:val="both"/>
      </w:pPr>
      <w:r>
        <w:t>(при наличии)</w:t>
      </w:r>
    </w:p>
    <w:p w:rsidR="00BC0F91" w:rsidRDefault="00BC0F91">
      <w:pPr>
        <w:pStyle w:val="ConsPlusNormal"/>
      </w:pPr>
    </w:p>
    <w:p w:rsidR="00BC0F91" w:rsidRDefault="00BC0F91">
      <w:pPr>
        <w:pStyle w:val="ConsPlusNormal"/>
      </w:pPr>
    </w:p>
    <w:p w:rsidR="00BC0F91" w:rsidRDefault="00BC0F91">
      <w:pPr>
        <w:pStyle w:val="ConsPlusNormal"/>
      </w:pPr>
    </w:p>
    <w:p w:rsidR="00BC0F91" w:rsidRDefault="00BC0F91">
      <w:pPr>
        <w:pStyle w:val="ConsPlusNormal"/>
      </w:pPr>
    </w:p>
    <w:p w:rsidR="00BC0F91" w:rsidRDefault="00BC0F91">
      <w:pPr>
        <w:pStyle w:val="ConsPlusNormal"/>
      </w:pPr>
    </w:p>
    <w:p w:rsidR="00BC0F91" w:rsidRDefault="00BC0F91">
      <w:pPr>
        <w:pStyle w:val="ConsPlusNormal"/>
        <w:jc w:val="right"/>
        <w:outlineLvl w:val="1"/>
      </w:pPr>
      <w:r>
        <w:t>Приложение 3</w:t>
      </w:r>
    </w:p>
    <w:p w:rsidR="00BC0F91" w:rsidRDefault="00BC0F91">
      <w:pPr>
        <w:pStyle w:val="ConsPlusNormal"/>
        <w:jc w:val="right"/>
      </w:pPr>
      <w:r>
        <w:t>к административному регламенту</w:t>
      </w:r>
    </w:p>
    <w:p w:rsidR="00BC0F91" w:rsidRDefault="00BC0F91">
      <w:pPr>
        <w:pStyle w:val="ConsPlusNormal"/>
        <w:jc w:val="right"/>
      </w:pPr>
      <w:r>
        <w:t>предоставления муниципальной услуги</w:t>
      </w:r>
    </w:p>
    <w:p w:rsidR="00BC0F91" w:rsidRDefault="00BC0F91">
      <w:pPr>
        <w:pStyle w:val="ConsPlusNormal"/>
        <w:jc w:val="right"/>
      </w:pPr>
      <w:r>
        <w:t>"Направление уведомления о планируемом сносе</w:t>
      </w:r>
    </w:p>
    <w:p w:rsidR="00BC0F91" w:rsidRDefault="00BC0F91">
      <w:pPr>
        <w:pStyle w:val="ConsPlusNormal"/>
        <w:jc w:val="right"/>
      </w:pPr>
      <w:r>
        <w:t>объекта капитального строительства</w:t>
      </w:r>
    </w:p>
    <w:p w:rsidR="00BC0F91" w:rsidRDefault="00BC0F91">
      <w:pPr>
        <w:pStyle w:val="ConsPlusNormal"/>
        <w:jc w:val="right"/>
      </w:pPr>
      <w:r>
        <w:t>и уведомления о завершении сноса</w:t>
      </w:r>
    </w:p>
    <w:p w:rsidR="00BC0F91" w:rsidRDefault="00BC0F91">
      <w:pPr>
        <w:pStyle w:val="ConsPlusNormal"/>
        <w:jc w:val="right"/>
      </w:pPr>
      <w:r>
        <w:t>объекта капитального строительства"</w:t>
      </w:r>
    </w:p>
    <w:p w:rsidR="00BC0F91" w:rsidRDefault="00BC0F91">
      <w:pPr>
        <w:pStyle w:val="ConsPlusNormal"/>
        <w:jc w:val="right"/>
      </w:pPr>
      <w:r>
        <w:t>на территории города Покачи,</w:t>
      </w:r>
    </w:p>
    <w:p w:rsidR="00BC0F91" w:rsidRDefault="00BC0F91">
      <w:pPr>
        <w:pStyle w:val="ConsPlusNormal"/>
        <w:jc w:val="right"/>
      </w:pPr>
      <w:r>
        <w:t>утвержденному постановлением</w:t>
      </w:r>
    </w:p>
    <w:p w:rsidR="00BC0F91" w:rsidRDefault="00BC0F91">
      <w:pPr>
        <w:pStyle w:val="ConsPlusNormal"/>
        <w:jc w:val="right"/>
      </w:pPr>
      <w:r>
        <w:t>администрации города Покачи</w:t>
      </w:r>
    </w:p>
    <w:p w:rsidR="00BC0F91" w:rsidRDefault="00BC0F91">
      <w:pPr>
        <w:pStyle w:val="ConsPlusNormal"/>
        <w:jc w:val="right"/>
      </w:pPr>
      <w:r>
        <w:t>от 22.06.2022 N 640</w:t>
      </w:r>
    </w:p>
    <w:p w:rsidR="00BC0F91" w:rsidRDefault="00BC0F91">
      <w:pPr>
        <w:pStyle w:val="ConsPlusNormal"/>
      </w:pPr>
    </w:p>
    <w:p w:rsidR="00BC0F91" w:rsidRDefault="00BC0F91">
      <w:pPr>
        <w:pStyle w:val="ConsPlusNonformat"/>
        <w:jc w:val="both"/>
      </w:pPr>
      <w:r>
        <w:t xml:space="preserve">                            Кому __________________________________________</w:t>
      </w:r>
    </w:p>
    <w:p w:rsidR="00BC0F91" w:rsidRDefault="00BC0F91">
      <w:pPr>
        <w:pStyle w:val="ConsPlusNonformat"/>
        <w:jc w:val="both"/>
      </w:pPr>
      <w:r>
        <w:t xml:space="preserve">                                   (фамилия, имя, отчество (при наличии)</w:t>
      </w:r>
    </w:p>
    <w:p w:rsidR="00BC0F91" w:rsidRDefault="00BC0F91">
      <w:pPr>
        <w:pStyle w:val="ConsPlusNonformat"/>
        <w:jc w:val="both"/>
      </w:pPr>
      <w:r>
        <w:t xml:space="preserve">                                 застройщика, ОГРНИП (для физического лица,</w:t>
      </w:r>
    </w:p>
    <w:p w:rsidR="00BC0F91" w:rsidRDefault="00BC0F91">
      <w:pPr>
        <w:pStyle w:val="ConsPlusNonformat"/>
        <w:jc w:val="both"/>
      </w:pPr>
      <w:r>
        <w:t xml:space="preserve">                                      зарегистрированного в качестве</w:t>
      </w:r>
    </w:p>
    <w:p w:rsidR="00BC0F91" w:rsidRDefault="00BC0F91">
      <w:pPr>
        <w:pStyle w:val="ConsPlusNonformat"/>
        <w:jc w:val="both"/>
      </w:pPr>
      <w:r>
        <w:t xml:space="preserve">                                    индивидуального предпринимателя) -</w:t>
      </w:r>
    </w:p>
    <w:p w:rsidR="00BC0F91" w:rsidRDefault="00BC0F91">
      <w:pPr>
        <w:pStyle w:val="ConsPlusNonformat"/>
        <w:jc w:val="both"/>
      </w:pPr>
      <w:r>
        <w:t xml:space="preserve">                                 для физического лица, полное наименование</w:t>
      </w:r>
    </w:p>
    <w:p w:rsidR="00BC0F91" w:rsidRDefault="00BC0F91">
      <w:pPr>
        <w:pStyle w:val="ConsPlusNonformat"/>
        <w:jc w:val="both"/>
      </w:pPr>
      <w:r>
        <w:t xml:space="preserve">                                 застройщика, ИНН, ОГРН - для юридического</w:t>
      </w:r>
    </w:p>
    <w:p w:rsidR="00BC0F91" w:rsidRDefault="00BC0F91">
      <w:pPr>
        <w:pStyle w:val="ConsPlusNonformat"/>
        <w:jc w:val="both"/>
      </w:pPr>
      <w:r>
        <w:t xml:space="preserve">                                                   лица,</w:t>
      </w:r>
    </w:p>
    <w:p w:rsidR="00BC0F91" w:rsidRDefault="00BC0F91">
      <w:pPr>
        <w:pStyle w:val="ConsPlusNonformat"/>
        <w:jc w:val="both"/>
      </w:pPr>
      <w:r>
        <w:t xml:space="preserve">                            _______________________________________________</w:t>
      </w:r>
    </w:p>
    <w:p w:rsidR="00BC0F91" w:rsidRDefault="00BC0F91">
      <w:pPr>
        <w:pStyle w:val="ConsPlusNonformat"/>
        <w:jc w:val="both"/>
      </w:pPr>
      <w:r>
        <w:t xml:space="preserve">                                почтовый индекс и адрес, телефон, адрес</w:t>
      </w:r>
    </w:p>
    <w:p w:rsidR="00BC0F91" w:rsidRDefault="00BC0F91">
      <w:pPr>
        <w:pStyle w:val="ConsPlusNonformat"/>
        <w:jc w:val="both"/>
      </w:pPr>
      <w:r>
        <w:t xml:space="preserve">                                           электронной почты)</w:t>
      </w:r>
    </w:p>
    <w:p w:rsidR="00BC0F91" w:rsidRDefault="00BC0F91">
      <w:pPr>
        <w:pStyle w:val="ConsPlusNonformat"/>
        <w:jc w:val="both"/>
      </w:pPr>
    </w:p>
    <w:p w:rsidR="00BC0F91" w:rsidRDefault="00BC0F91">
      <w:pPr>
        <w:pStyle w:val="ConsPlusNonformat"/>
        <w:jc w:val="both"/>
      </w:pPr>
      <w:bookmarkStart w:id="18" w:name="P552"/>
      <w:bookmarkEnd w:id="18"/>
      <w:r>
        <w:t xml:space="preserve">                                 ИЗВЕЩЕНИЕ</w:t>
      </w:r>
    </w:p>
    <w:p w:rsidR="00BC0F91" w:rsidRDefault="00BC0F91">
      <w:pPr>
        <w:pStyle w:val="ConsPlusNonformat"/>
        <w:jc w:val="both"/>
      </w:pPr>
      <w:r>
        <w:t xml:space="preserve">             о приеме уведомления о планируемом сносе объекта</w:t>
      </w:r>
    </w:p>
    <w:p w:rsidR="00BC0F91" w:rsidRDefault="00BC0F91">
      <w:pPr>
        <w:pStyle w:val="ConsPlusNonformat"/>
        <w:jc w:val="both"/>
      </w:pPr>
      <w:r>
        <w:t xml:space="preserve">            капитального строительства/завершении сноса объекта</w:t>
      </w:r>
    </w:p>
    <w:p w:rsidR="00BC0F91" w:rsidRDefault="00BC0F91">
      <w:pPr>
        <w:pStyle w:val="ConsPlusNonformat"/>
        <w:jc w:val="both"/>
      </w:pPr>
      <w:r>
        <w:t xml:space="preserve">                        капитального строительства</w:t>
      </w:r>
    </w:p>
    <w:p w:rsidR="00BC0F91" w:rsidRDefault="00BC0F91">
      <w:pPr>
        <w:pStyle w:val="ConsPlusNonformat"/>
        <w:jc w:val="both"/>
      </w:pPr>
    </w:p>
    <w:p w:rsidR="00BC0F91" w:rsidRDefault="00BC0F91">
      <w:pPr>
        <w:pStyle w:val="ConsPlusNonformat"/>
        <w:jc w:val="both"/>
      </w:pPr>
      <w:r>
        <w:t>___________________________________________________________________________</w:t>
      </w:r>
    </w:p>
    <w:p w:rsidR="00BC0F91" w:rsidRDefault="00BC0F91">
      <w:pPr>
        <w:pStyle w:val="ConsPlusNonformat"/>
        <w:jc w:val="both"/>
      </w:pPr>
      <w:r>
        <w:t>___________________________________________________________________________</w:t>
      </w:r>
    </w:p>
    <w:p w:rsidR="00BC0F91" w:rsidRDefault="00BC0F91">
      <w:pPr>
        <w:pStyle w:val="ConsPlusNonformat"/>
        <w:jc w:val="both"/>
      </w:pPr>
      <w:r>
        <w:t xml:space="preserve">      (наименование уполномоченного на предоставление услуги органа)</w:t>
      </w:r>
    </w:p>
    <w:p w:rsidR="00BC0F91" w:rsidRDefault="00BC0F91">
      <w:pPr>
        <w:pStyle w:val="ConsPlusNonformat"/>
        <w:jc w:val="both"/>
      </w:pPr>
    </w:p>
    <w:p w:rsidR="00BC0F91" w:rsidRDefault="00BC0F91">
      <w:pPr>
        <w:pStyle w:val="ConsPlusNonformat"/>
        <w:jc w:val="both"/>
      </w:pPr>
      <w:r>
        <w:t xml:space="preserve">    По  результатам  рассмотрения  уведомления  о планируемом сносе объекта</w:t>
      </w:r>
    </w:p>
    <w:p w:rsidR="00BC0F91" w:rsidRDefault="00BC0F91">
      <w:pPr>
        <w:pStyle w:val="ConsPlusNonformat"/>
        <w:jc w:val="both"/>
      </w:pPr>
      <w:r>
        <w:t>капитального    строительства/завершении    сноса    объекта   капитального</w:t>
      </w:r>
    </w:p>
    <w:p w:rsidR="00BC0F91" w:rsidRDefault="00BC0F91">
      <w:pPr>
        <w:pStyle w:val="ConsPlusNonformat"/>
        <w:jc w:val="both"/>
      </w:pPr>
      <w:r>
        <w:t>строительства от "____" ____________ 20___ N ___________, принято решение о</w:t>
      </w:r>
    </w:p>
    <w:p w:rsidR="00BC0F91" w:rsidRDefault="00BC0F91">
      <w:pPr>
        <w:pStyle w:val="ConsPlusNonformat"/>
        <w:jc w:val="both"/>
      </w:pPr>
      <w:r>
        <w:t>его приеме.</w:t>
      </w:r>
    </w:p>
    <w:p w:rsidR="00BC0F91" w:rsidRDefault="00BC0F91">
      <w:pPr>
        <w:pStyle w:val="ConsPlusNonformat"/>
        <w:jc w:val="both"/>
      </w:pPr>
    </w:p>
    <w:p w:rsidR="00BC0F91" w:rsidRDefault="00BC0F91">
      <w:pPr>
        <w:pStyle w:val="ConsPlusNonformat"/>
        <w:jc w:val="both"/>
      </w:pPr>
      <w:r>
        <w:t>Дополнительно информируем: ________________________________________________</w:t>
      </w:r>
    </w:p>
    <w:p w:rsidR="00BC0F91" w:rsidRDefault="00BC0F91">
      <w:pPr>
        <w:pStyle w:val="ConsPlusNonformat"/>
        <w:jc w:val="both"/>
      </w:pPr>
      <w:r>
        <w:t>___________________________________________________________________________</w:t>
      </w:r>
    </w:p>
    <w:p w:rsidR="00BC0F91" w:rsidRDefault="00BC0F91">
      <w:pPr>
        <w:pStyle w:val="ConsPlusNonformat"/>
        <w:jc w:val="both"/>
      </w:pPr>
    </w:p>
    <w:p w:rsidR="00BC0F91" w:rsidRDefault="00BC0F91">
      <w:pPr>
        <w:pStyle w:val="ConsPlusNonformat"/>
        <w:jc w:val="both"/>
      </w:pPr>
    </w:p>
    <w:p w:rsidR="00BC0F91" w:rsidRDefault="00BC0F91">
      <w:pPr>
        <w:pStyle w:val="ConsPlusNonformat"/>
        <w:jc w:val="both"/>
      </w:pPr>
      <w:r>
        <w:t xml:space="preserve">          ___________ _________ ______________________________________</w:t>
      </w:r>
    </w:p>
    <w:p w:rsidR="00BC0F91" w:rsidRDefault="00BC0F91">
      <w:pPr>
        <w:pStyle w:val="ConsPlusNonformat"/>
        <w:jc w:val="both"/>
      </w:pPr>
      <w:r>
        <w:lastRenderedPageBreak/>
        <w:t xml:space="preserve">          (должность) (подпись) (фамилия, имя, отчество (при наличии)) Дата</w:t>
      </w:r>
    </w:p>
    <w:p w:rsidR="00BC0F91" w:rsidRDefault="00BC0F91">
      <w:pPr>
        <w:pStyle w:val="ConsPlusNormal"/>
      </w:pPr>
    </w:p>
    <w:p w:rsidR="00BC0F91" w:rsidRDefault="00BC0F91">
      <w:pPr>
        <w:pStyle w:val="ConsPlusNormal"/>
      </w:pPr>
    </w:p>
    <w:p w:rsidR="00BC0F91" w:rsidRDefault="00BC0F91">
      <w:pPr>
        <w:pStyle w:val="ConsPlusNormal"/>
      </w:pPr>
    </w:p>
    <w:p w:rsidR="00BC0F91" w:rsidRDefault="00BC0F91">
      <w:pPr>
        <w:pStyle w:val="ConsPlusNormal"/>
      </w:pPr>
    </w:p>
    <w:p w:rsidR="00BC0F91" w:rsidRDefault="00BC0F91">
      <w:pPr>
        <w:pStyle w:val="ConsPlusNormal"/>
      </w:pPr>
    </w:p>
    <w:p w:rsidR="00BC0F91" w:rsidRDefault="00BC0F91">
      <w:pPr>
        <w:pStyle w:val="ConsPlusNormal"/>
        <w:jc w:val="right"/>
        <w:outlineLvl w:val="1"/>
      </w:pPr>
      <w:r>
        <w:t>Приложение 4</w:t>
      </w:r>
    </w:p>
    <w:p w:rsidR="00BC0F91" w:rsidRDefault="00BC0F91">
      <w:pPr>
        <w:pStyle w:val="ConsPlusNormal"/>
        <w:jc w:val="right"/>
      </w:pPr>
      <w:r>
        <w:t>к административному регламенту</w:t>
      </w:r>
    </w:p>
    <w:p w:rsidR="00BC0F91" w:rsidRDefault="00BC0F91">
      <w:pPr>
        <w:pStyle w:val="ConsPlusNormal"/>
        <w:jc w:val="right"/>
      </w:pPr>
      <w:r>
        <w:t>предоставления муниципальной услуги</w:t>
      </w:r>
    </w:p>
    <w:p w:rsidR="00BC0F91" w:rsidRDefault="00BC0F91">
      <w:pPr>
        <w:pStyle w:val="ConsPlusNormal"/>
        <w:jc w:val="right"/>
      </w:pPr>
      <w:r>
        <w:t>"Направление уведомления о планируемом сносе</w:t>
      </w:r>
    </w:p>
    <w:p w:rsidR="00BC0F91" w:rsidRDefault="00BC0F91">
      <w:pPr>
        <w:pStyle w:val="ConsPlusNormal"/>
        <w:jc w:val="right"/>
      </w:pPr>
      <w:r>
        <w:t>объекта капитального строительства</w:t>
      </w:r>
    </w:p>
    <w:p w:rsidR="00BC0F91" w:rsidRDefault="00BC0F91">
      <w:pPr>
        <w:pStyle w:val="ConsPlusNormal"/>
        <w:jc w:val="right"/>
      </w:pPr>
      <w:r>
        <w:t>и уведомления о завершении сноса</w:t>
      </w:r>
    </w:p>
    <w:p w:rsidR="00BC0F91" w:rsidRDefault="00BC0F91">
      <w:pPr>
        <w:pStyle w:val="ConsPlusNormal"/>
        <w:jc w:val="right"/>
      </w:pPr>
      <w:r>
        <w:t>объекта капитального строительства"</w:t>
      </w:r>
    </w:p>
    <w:p w:rsidR="00BC0F91" w:rsidRDefault="00BC0F91">
      <w:pPr>
        <w:pStyle w:val="ConsPlusNormal"/>
        <w:jc w:val="right"/>
      </w:pPr>
      <w:r>
        <w:t>на территории города Покачи,</w:t>
      </w:r>
    </w:p>
    <w:p w:rsidR="00BC0F91" w:rsidRDefault="00BC0F91">
      <w:pPr>
        <w:pStyle w:val="ConsPlusNormal"/>
        <w:jc w:val="right"/>
      </w:pPr>
      <w:r>
        <w:t>утвержденному постановлением</w:t>
      </w:r>
    </w:p>
    <w:p w:rsidR="00BC0F91" w:rsidRDefault="00BC0F91">
      <w:pPr>
        <w:pStyle w:val="ConsPlusNormal"/>
        <w:jc w:val="right"/>
      </w:pPr>
      <w:r>
        <w:t>администрации города Покачи</w:t>
      </w:r>
    </w:p>
    <w:p w:rsidR="00BC0F91" w:rsidRDefault="00BC0F91">
      <w:pPr>
        <w:pStyle w:val="ConsPlusNormal"/>
        <w:jc w:val="right"/>
      </w:pPr>
      <w:r>
        <w:t>от 22.06.2022 N 640</w:t>
      </w:r>
    </w:p>
    <w:p w:rsidR="00BC0F91" w:rsidRDefault="00BC0F91">
      <w:pPr>
        <w:pStyle w:val="ConsPlusNormal"/>
        <w:jc w:val="both"/>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313"/>
        <w:gridCol w:w="944"/>
        <w:gridCol w:w="4814"/>
      </w:tblGrid>
      <w:tr w:rsidR="00BC0F91">
        <w:tc>
          <w:tcPr>
            <w:tcW w:w="3313" w:type="dxa"/>
            <w:vMerge w:val="restart"/>
            <w:tcBorders>
              <w:top w:val="nil"/>
              <w:left w:val="nil"/>
              <w:bottom w:val="nil"/>
              <w:right w:val="nil"/>
            </w:tcBorders>
          </w:tcPr>
          <w:p w:rsidR="00BC0F91" w:rsidRDefault="00BC0F91">
            <w:pPr>
              <w:pStyle w:val="ConsPlusNormal"/>
            </w:pPr>
          </w:p>
        </w:tc>
        <w:tc>
          <w:tcPr>
            <w:tcW w:w="944" w:type="dxa"/>
            <w:tcBorders>
              <w:top w:val="nil"/>
              <w:left w:val="nil"/>
              <w:bottom w:val="nil"/>
              <w:right w:val="nil"/>
            </w:tcBorders>
          </w:tcPr>
          <w:p w:rsidR="00BC0F91" w:rsidRDefault="00BC0F91">
            <w:pPr>
              <w:pStyle w:val="ConsPlusNormal"/>
              <w:jc w:val="both"/>
            </w:pPr>
            <w:r>
              <w:t>Кому</w:t>
            </w:r>
          </w:p>
        </w:tc>
        <w:tc>
          <w:tcPr>
            <w:tcW w:w="4814" w:type="dxa"/>
            <w:tcBorders>
              <w:top w:val="nil"/>
              <w:left w:val="nil"/>
              <w:bottom w:val="single" w:sz="4" w:space="0" w:color="auto"/>
              <w:right w:val="nil"/>
            </w:tcBorders>
          </w:tcPr>
          <w:p w:rsidR="00BC0F91" w:rsidRDefault="00BC0F91">
            <w:pPr>
              <w:pStyle w:val="ConsPlusNormal"/>
              <w:jc w:val="both"/>
            </w:pPr>
          </w:p>
        </w:tc>
      </w:tr>
      <w:tr w:rsidR="00BC0F91">
        <w:tc>
          <w:tcPr>
            <w:tcW w:w="3313" w:type="dxa"/>
            <w:vMerge/>
            <w:tcBorders>
              <w:top w:val="nil"/>
              <w:left w:val="nil"/>
              <w:bottom w:val="nil"/>
              <w:right w:val="nil"/>
            </w:tcBorders>
          </w:tcPr>
          <w:p w:rsidR="00BC0F91" w:rsidRDefault="00BC0F91">
            <w:pPr>
              <w:pStyle w:val="ConsPlusNormal"/>
            </w:pPr>
          </w:p>
        </w:tc>
        <w:tc>
          <w:tcPr>
            <w:tcW w:w="944" w:type="dxa"/>
            <w:tcBorders>
              <w:top w:val="nil"/>
              <w:left w:val="nil"/>
              <w:bottom w:val="nil"/>
              <w:right w:val="nil"/>
            </w:tcBorders>
          </w:tcPr>
          <w:p w:rsidR="00BC0F91" w:rsidRDefault="00BC0F91">
            <w:pPr>
              <w:pStyle w:val="ConsPlusNormal"/>
              <w:jc w:val="both"/>
            </w:pPr>
          </w:p>
        </w:tc>
        <w:tc>
          <w:tcPr>
            <w:tcW w:w="4814" w:type="dxa"/>
            <w:tcBorders>
              <w:top w:val="single" w:sz="4" w:space="0" w:color="auto"/>
              <w:left w:val="nil"/>
              <w:bottom w:val="nil"/>
              <w:right w:val="nil"/>
            </w:tcBorders>
          </w:tcPr>
          <w:p w:rsidR="00BC0F91" w:rsidRDefault="00BC0F91">
            <w:pPr>
              <w:pStyle w:val="ConsPlusNormal"/>
              <w:jc w:val="center"/>
            </w:pPr>
            <w: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tc>
      </w:tr>
      <w:tr w:rsidR="00BC0F91">
        <w:tc>
          <w:tcPr>
            <w:tcW w:w="3313" w:type="dxa"/>
            <w:vMerge/>
            <w:tcBorders>
              <w:top w:val="nil"/>
              <w:left w:val="nil"/>
              <w:bottom w:val="nil"/>
              <w:right w:val="nil"/>
            </w:tcBorders>
          </w:tcPr>
          <w:p w:rsidR="00BC0F91" w:rsidRDefault="00BC0F91">
            <w:pPr>
              <w:pStyle w:val="ConsPlusNormal"/>
            </w:pPr>
          </w:p>
        </w:tc>
        <w:tc>
          <w:tcPr>
            <w:tcW w:w="944" w:type="dxa"/>
            <w:vMerge w:val="restart"/>
            <w:tcBorders>
              <w:top w:val="nil"/>
              <w:left w:val="nil"/>
              <w:bottom w:val="nil"/>
              <w:right w:val="nil"/>
            </w:tcBorders>
          </w:tcPr>
          <w:p w:rsidR="00BC0F91" w:rsidRDefault="00BC0F91">
            <w:pPr>
              <w:pStyle w:val="ConsPlusNormal"/>
              <w:jc w:val="both"/>
            </w:pPr>
          </w:p>
        </w:tc>
        <w:tc>
          <w:tcPr>
            <w:tcW w:w="4814" w:type="dxa"/>
            <w:tcBorders>
              <w:top w:val="nil"/>
              <w:left w:val="nil"/>
              <w:bottom w:val="single" w:sz="4" w:space="0" w:color="auto"/>
              <w:right w:val="nil"/>
            </w:tcBorders>
          </w:tcPr>
          <w:p w:rsidR="00BC0F91" w:rsidRDefault="00BC0F91">
            <w:pPr>
              <w:pStyle w:val="ConsPlusNormal"/>
              <w:jc w:val="both"/>
            </w:pPr>
          </w:p>
        </w:tc>
      </w:tr>
      <w:tr w:rsidR="00BC0F91">
        <w:tblPrEx>
          <w:tblBorders>
            <w:insideH w:val="single" w:sz="4" w:space="0" w:color="auto"/>
          </w:tblBorders>
        </w:tblPrEx>
        <w:tc>
          <w:tcPr>
            <w:tcW w:w="3313" w:type="dxa"/>
            <w:vMerge/>
            <w:tcBorders>
              <w:top w:val="nil"/>
              <w:left w:val="nil"/>
              <w:bottom w:val="nil"/>
              <w:right w:val="nil"/>
            </w:tcBorders>
          </w:tcPr>
          <w:p w:rsidR="00BC0F91" w:rsidRDefault="00BC0F91">
            <w:pPr>
              <w:pStyle w:val="ConsPlusNormal"/>
            </w:pPr>
          </w:p>
        </w:tc>
        <w:tc>
          <w:tcPr>
            <w:tcW w:w="944" w:type="dxa"/>
            <w:vMerge/>
            <w:tcBorders>
              <w:top w:val="nil"/>
              <w:left w:val="nil"/>
              <w:bottom w:val="nil"/>
              <w:right w:val="nil"/>
            </w:tcBorders>
          </w:tcPr>
          <w:p w:rsidR="00BC0F91" w:rsidRDefault="00BC0F91">
            <w:pPr>
              <w:pStyle w:val="ConsPlusNormal"/>
            </w:pPr>
          </w:p>
        </w:tc>
        <w:tc>
          <w:tcPr>
            <w:tcW w:w="4814" w:type="dxa"/>
            <w:tcBorders>
              <w:top w:val="single" w:sz="4" w:space="0" w:color="auto"/>
              <w:left w:val="nil"/>
              <w:bottom w:val="nil"/>
              <w:right w:val="nil"/>
            </w:tcBorders>
          </w:tcPr>
          <w:p w:rsidR="00BC0F91" w:rsidRDefault="00BC0F91">
            <w:pPr>
              <w:pStyle w:val="ConsPlusNormal"/>
              <w:jc w:val="center"/>
            </w:pPr>
            <w:r>
              <w:t>почтовый индекс и адрес, телефон, адрес электронной почты)</w:t>
            </w:r>
          </w:p>
        </w:tc>
      </w:tr>
    </w:tbl>
    <w:p w:rsidR="00BC0F91" w:rsidRDefault="00BC0F91">
      <w:pPr>
        <w:pStyle w:val="ConsPlusNormal"/>
        <w:ind w:firstLine="540"/>
        <w:jc w:val="both"/>
      </w:pPr>
    </w:p>
    <w:p w:rsidR="00BC0F91" w:rsidRDefault="00BC0F91">
      <w:pPr>
        <w:pStyle w:val="ConsPlusNormal"/>
        <w:jc w:val="center"/>
      </w:pPr>
      <w:bookmarkStart w:id="19" w:name="P598"/>
      <w:bookmarkEnd w:id="19"/>
      <w:r>
        <w:t>РЕШЕНИЕ</w:t>
      </w:r>
    </w:p>
    <w:p w:rsidR="00BC0F91" w:rsidRDefault="00BC0F91">
      <w:pPr>
        <w:pStyle w:val="ConsPlusNormal"/>
        <w:jc w:val="center"/>
      </w:pPr>
      <w:r>
        <w:t>об отказе в приеме документов</w:t>
      </w:r>
    </w:p>
    <w:p w:rsidR="00BC0F91" w:rsidRDefault="00BC0F91">
      <w:pPr>
        <w:pStyle w:val="ConsPlusNormal"/>
        <w:jc w:val="center"/>
      </w:pPr>
    </w:p>
    <w:p w:rsidR="00BC0F91" w:rsidRDefault="00BC0F91">
      <w:pPr>
        <w:pStyle w:val="ConsPlusNormal"/>
        <w:jc w:val="center"/>
      </w:pPr>
      <w:r>
        <w:t>____________________________________________________________</w:t>
      </w:r>
    </w:p>
    <w:p w:rsidR="00BC0F91" w:rsidRDefault="00BC0F91">
      <w:pPr>
        <w:pStyle w:val="ConsPlusNormal"/>
        <w:jc w:val="center"/>
      </w:pPr>
      <w:r>
        <w:t>____________________________________________________________</w:t>
      </w:r>
    </w:p>
    <w:p w:rsidR="00BC0F91" w:rsidRDefault="00BC0F91">
      <w:pPr>
        <w:pStyle w:val="ConsPlusNormal"/>
        <w:jc w:val="center"/>
      </w:pPr>
      <w:r>
        <w:t>(наименование уполномоченного на предоставление услуги</w:t>
      </w:r>
    </w:p>
    <w:p w:rsidR="00BC0F91" w:rsidRDefault="00BC0F91">
      <w:pPr>
        <w:pStyle w:val="ConsPlusNormal"/>
        <w:jc w:val="center"/>
      </w:pPr>
      <w:r>
        <w:t>органа)</w:t>
      </w:r>
    </w:p>
    <w:p w:rsidR="00BC0F91" w:rsidRDefault="00BC0F91">
      <w:pPr>
        <w:pStyle w:val="ConsPlusNormal"/>
        <w:jc w:val="center"/>
      </w:pPr>
    </w:p>
    <w:p w:rsidR="00BC0F91" w:rsidRDefault="00BC0F91">
      <w:pPr>
        <w:pStyle w:val="ConsPlusNormal"/>
        <w:ind w:firstLine="540"/>
        <w:jc w:val="both"/>
      </w:pPr>
      <w:r>
        <w:t>В приеме документов для предоставления услуги "Направление уведомления о планируемом сносе объекта капитального строительства и уведомления о завершении сноса объекта капитального строительства" Вам отказано по следующим основаниям:</w:t>
      </w:r>
    </w:p>
    <w:p w:rsidR="00BC0F91" w:rsidRDefault="00BC0F91">
      <w:pPr>
        <w:pStyle w:val="ConsPlusNormal"/>
        <w:ind w:firstLine="540"/>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361"/>
        <w:gridCol w:w="4422"/>
        <w:gridCol w:w="3288"/>
      </w:tblGrid>
      <w:tr w:rsidR="00BC0F91">
        <w:tc>
          <w:tcPr>
            <w:tcW w:w="1361" w:type="dxa"/>
          </w:tcPr>
          <w:p w:rsidR="00BC0F91" w:rsidRDefault="00BC0F91">
            <w:pPr>
              <w:pStyle w:val="ConsPlusNormal"/>
              <w:jc w:val="center"/>
            </w:pPr>
            <w:r>
              <w:t>N пункта Административного регламента</w:t>
            </w:r>
          </w:p>
        </w:tc>
        <w:tc>
          <w:tcPr>
            <w:tcW w:w="4422" w:type="dxa"/>
          </w:tcPr>
          <w:p w:rsidR="00BC0F91" w:rsidRDefault="00BC0F91">
            <w:pPr>
              <w:pStyle w:val="ConsPlusNormal"/>
              <w:jc w:val="center"/>
            </w:pPr>
            <w:r>
              <w:t>Наименование основания для отказа в соответствии с Административным регламентом</w:t>
            </w:r>
          </w:p>
        </w:tc>
        <w:tc>
          <w:tcPr>
            <w:tcW w:w="3288" w:type="dxa"/>
          </w:tcPr>
          <w:p w:rsidR="00BC0F91" w:rsidRDefault="00BC0F91">
            <w:pPr>
              <w:pStyle w:val="ConsPlusNormal"/>
              <w:jc w:val="center"/>
            </w:pPr>
            <w:r>
              <w:t>Разъяснение причин отказа в приеме документов</w:t>
            </w:r>
          </w:p>
        </w:tc>
      </w:tr>
      <w:tr w:rsidR="00BC0F91">
        <w:tc>
          <w:tcPr>
            <w:tcW w:w="1361" w:type="dxa"/>
          </w:tcPr>
          <w:p w:rsidR="00BC0F91" w:rsidRDefault="00BC0F91">
            <w:pPr>
              <w:pStyle w:val="ConsPlusNormal"/>
            </w:pPr>
            <w:hyperlink w:anchor="P151">
              <w:r>
                <w:rPr>
                  <w:color w:val="0000FF"/>
                </w:rPr>
                <w:t>пункт 1 части 17 статьи 2</w:t>
              </w:r>
            </w:hyperlink>
          </w:p>
        </w:tc>
        <w:tc>
          <w:tcPr>
            <w:tcW w:w="4422" w:type="dxa"/>
          </w:tcPr>
          <w:p w:rsidR="00BC0F91" w:rsidRDefault="00BC0F91">
            <w:pPr>
              <w:pStyle w:val="ConsPlusNormal"/>
            </w:pPr>
            <w:r>
              <w:t xml:space="preserve">Уведомление о сносе объекта капитального строительства и уведомление о завершении сноса объекта капитального строительства </w:t>
            </w:r>
            <w:r>
              <w:lastRenderedPageBreak/>
              <w:t>представлено в орган государственной власти, орган местного самоуправления, в полномочия которых не входит предоставление услуги</w:t>
            </w:r>
          </w:p>
        </w:tc>
        <w:tc>
          <w:tcPr>
            <w:tcW w:w="3288" w:type="dxa"/>
          </w:tcPr>
          <w:p w:rsidR="00BC0F91" w:rsidRDefault="00BC0F91">
            <w:pPr>
              <w:pStyle w:val="ConsPlusNormal"/>
            </w:pPr>
            <w:r>
              <w:lastRenderedPageBreak/>
              <w:t xml:space="preserve">Указывается, какое ведомство предоставляет услугу, информация о его </w:t>
            </w:r>
            <w:r>
              <w:lastRenderedPageBreak/>
              <w:t>местонахождении</w:t>
            </w:r>
          </w:p>
        </w:tc>
      </w:tr>
      <w:tr w:rsidR="00BC0F91">
        <w:tc>
          <w:tcPr>
            <w:tcW w:w="1361" w:type="dxa"/>
          </w:tcPr>
          <w:p w:rsidR="00BC0F91" w:rsidRDefault="00BC0F91">
            <w:pPr>
              <w:pStyle w:val="ConsPlusNormal"/>
            </w:pPr>
            <w:hyperlink w:anchor="P152">
              <w:r>
                <w:rPr>
                  <w:color w:val="0000FF"/>
                </w:rPr>
                <w:t>пункт 2 части 17 статьи 2</w:t>
              </w:r>
            </w:hyperlink>
          </w:p>
        </w:tc>
        <w:tc>
          <w:tcPr>
            <w:tcW w:w="4422" w:type="dxa"/>
          </w:tcPr>
          <w:p w:rsidR="00BC0F91" w:rsidRDefault="00BC0F91">
            <w:pPr>
              <w:pStyle w:val="ConsPlusNormal"/>
            </w:pPr>
            <w:r>
              <w:t>представленные документы утратили силу на момент обращения за услугой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tc>
        <w:tc>
          <w:tcPr>
            <w:tcW w:w="3288" w:type="dxa"/>
          </w:tcPr>
          <w:p w:rsidR="00BC0F91" w:rsidRDefault="00BC0F91">
            <w:pPr>
              <w:pStyle w:val="ConsPlusNormal"/>
            </w:pPr>
            <w:r>
              <w:t>Указывается исчерпывающий перечень документов, утративших силу</w:t>
            </w:r>
          </w:p>
        </w:tc>
      </w:tr>
      <w:tr w:rsidR="00BC0F91">
        <w:tc>
          <w:tcPr>
            <w:tcW w:w="1361" w:type="dxa"/>
          </w:tcPr>
          <w:p w:rsidR="00BC0F91" w:rsidRDefault="00BC0F91">
            <w:pPr>
              <w:pStyle w:val="ConsPlusNormal"/>
            </w:pPr>
            <w:hyperlink w:anchor="P153">
              <w:r>
                <w:rPr>
                  <w:color w:val="0000FF"/>
                </w:rPr>
                <w:t>пункт 3 части 17 статьи 2</w:t>
              </w:r>
            </w:hyperlink>
          </w:p>
        </w:tc>
        <w:tc>
          <w:tcPr>
            <w:tcW w:w="4422" w:type="dxa"/>
          </w:tcPr>
          <w:p w:rsidR="00BC0F91" w:rsidRDefault="00BC0F91">
            <w:pPr>
              <w:pStyle w:val="ConsPlusNormal"/>
            </w:pPr>
            <w:r>
              <w:t>представленные документы содержат подчистки и исправления текста</w:t>
            </w:r>
          </w:p>
        </w:tc>
        <w:tc>
          <w:tcPr>
            <w:tcW w:w="3288" w:type="dxa"/>
            <w:vAlign w:val="bottom"/>
          </w:tcPr>
          <w:p w:rsidR="00BC0F91" w:rsidRDefault="00BC0F91">
            <w:pPr>
              <w:pStyle w:val="ConsPlusNormal"/>
            </w:pPr>
            <w:r>
              <w:t>Указывается исчерпывающий перечень документов, содержащих подчистки и исправления текста, не заверенные в порядке, установленном законодательством Российской Федерации</w:t>
            </w:r>
          </w:p>
        </w:tc>
      </w:tr>
      <w:tr w:rsidR="00BC0F91">
        <w:tc>
          <w:tcPr>
            <w:tcW w:w="1361" w:type="dxa"/>
          </w:tcPr>
          <w:p w:rsidR="00BC0F91" w:rsidRDefault="00BC0F91">
            <w:pPr>
              <w:pStyle w:val="ConsPlusNormal"/>
            </w:pPr>
            <w:hyperlink w:anchor="P154">
              <w:r>
                <w:rPr>
                  <w:color w:val="0000FF"/>
                </w:rPr>
                <w:t>пункт 4 части 17 статьи 2</w:t>
              </w:r>
            </w:hyperlink>
          </w:p>
        </w:tc>
        <w:tc>
          <w:tcPr>
            <w:tcW w:w="4422" w:type="dxa"/>
          </w:tcPr>
          <w:p w:rsidR="00BC0F91" w:rsidRDefault="00BC0F91">
            <w:pPr>
              <w:pStyle w:val="ConsPlusNormal"/>
            </w:pPr>
            <w:r>
              <w:t>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tc>
        <w:tc>
          <w:tcPr>
            <w:tcW w:w="3288" w:type="dxa"/>
          </w:tcPr>
          <w:p w:rsidR="00BC0F91" w:rsidRDefault="00BC0F91">
            <w:pPr>
              <w:pStyle w:val="ConsPlusNormal"/>
            </w:pPr>
            <w:r>
              <w:t>Указывается исчерпывающий перечень документов, содержащих повреждения</w:t>
            </w:r>
          </w:p>
        </w:tc>
      </w:tr>
      <w:tr w:rsidR="00BC0F91">
        <w:tc>
          <w:tcPr>
            <w:tcW w:w="1361" w:type="dxa"/>
          </w:tcPr>
          <w:p w:rsidR="00BC0F91" w:rsidRDefault="00BC0F91">
            <w:pPr>
              <w:pStyle w:val="ConsPlusNormal"/>
            </w:pPr>
            <w:hyperlink w:anchor="P155">
              <w:r>
                <w:rPr>
                  <w:color w:val="0000FF"/>
                </w:rPr>
                <w:t>пункт 5 части 17 статьи 2</w:t>
              </w:r>
            </w:hyperlink>
          </w:p>
        </w:tc>
        <w:tc>
          <w:tcPr>
            <w:tcW w:w="4422" w:type="dxa"/>
          </w:tcPr>
          <w:p w:rsidR="00BC0F91" w:rsidRDefault="00BC0F91">
            <w:pPr>
              <w:pStyle w:val="ConsPlusNormal"/>
            </w:pPr>
            <w:r>
              <w:t xml:space="preserve">уведомления о планируемом сносе объекта капитального строительства и уведомления о завершении сноса объекта капитального строительства и документы, необходимые для предоставления услуги, поданы в электронной форме с нарушением требований, установленных </w:t>
            </w:r>
            <w:hyperlink w:anchor="P111">
              <w:r>
                <w:rPr>
                  <w:color w:val="0000FF"/>
                </w:rPr>
                <w:t>частями 6</w:t>
              </w:r>
            </w:hyperlink>
            <w:r>
              <w:t xml:space="preserve"> - </w:t>
            </w:r>
            <w:hyperlink w:anchor="P120">
              <w:r>
                <w:rPr>
                  <w:color w:val="0000FF"/>
                </w:rPr>
                <w:t>9 статьи 2</w:t>
              </w:r>
            </w:hyperlink>
            <w:r>
              <w:t xml:space="preserve"> Административного регламента</w:t>
            </w:r>
          </w:p>
        </w:tc>
        <w:tc>
          <w:tcPr>
            <w:tcW w:w="3288" w:type="dxa"/>
          </w:tcPr>
          <w:p w:rsidR="00BC0F91" w:rsidRDefault="00BC0F91">
            <w:pPr>
              <w:pStyle w:val="ConsPlusNormal"/>
            </w:pPr>
            <w:r>
              <w:t>Указывается исчерпывающий перечень документов, поданных с нарушением указанных требований, а также нарушенные требования</w:t>
            </w:r>
          </w:p>
        </w:tc>
      </w:tr>
      <w:tr w:rsidR="00BC0F91">
        <w:tc>
          <w:tcPr>
            <w:tcW w:w="1361" w:type="dxa"/>
          </w:tcPr>
          <w:p w:rsidR="00BC0F91" w:rsidRDefault="00BC0F91">
            <w:pPr>
              <w:pStyle w:val="ConsPlusNormal"/>
            </w:pPr>
            <w:hyperlink w:anchor="P156">
              <w:r>
                <w:rPr>
                  <w:color w:val="0000FF"/>
                </w:rPr>
                <w:t>пункт 6 части 17 статьи 2</w:t>
              </w:r>
            </w:hyperlink>
          </w:p>
        </w:tc>
        <w:tc>
          <w:tcPr>
            <w:tcW w:w="4422" w:type="dxa"/>
          </w:tcPr>
          <w:p w:rsidR="00BC0F91" w:rsidRDefault="00BC0F91">
            <w:pPr>
              <w:pStyle w:val="ConsPlusNormal"/>
            </w:pPr>
            <w:r>
              <w:t xml:space="preserve">выявлено несоблюдение установленных </w:t>
            </w:r>
            <w:hyperlink r:id="rId45">
              <w:r>
                <w:rPr>
                  <w:color w:val="0000FF"/>
                </w:rPr>
                <w:t>статьей 11</w:t>
              </w:r>
            </w:hyperlink>
            <w:r>
              <w:t xml:space="preserve"> Федерального закона N 63-ФЗ условий признания квалифицированной электронной подписи действительной в документах, представленных в электронной форме</w:t>
            </w:r>
          </w:p>
        </w:tc>
        <w:tc>
          <w:tcPr>
            <w:tcW w:w="3288" w:type="dxa"/>
          </w:tcPr>
          <w:p w:rsidR="00BC0F91" w:rsidRDefault="00BC0F91">
            <w:pPr>
              <w:pStyle w:val="ConsPlusNormal"/>
            </w:pPr>
            <w:r>
              <w:t>Указывается исчерпывающий перечень электронных документов, не соответствующих указанному критерию</w:t>
            </w:r>
          </w:p>
        </w:tc>
      </w:tr>
    </w:tbl>
    <w:p w:rsidR="00BC0F91" w:rsidRDefault="00BC0F91">
      <w:pPr>
        <w:pStyle w:val="ConsPlusNormal"/>
        <w:ind w:firstLine="540"/>
        <w:jc w:val="both"/>
      </w:pPr>
    </w:p>
    <w:p w:rsidR="00BC0F91" w:rsidRDefault="00BC0F91">
      <w:pPr>
        <w:pStyle w:val="ConsPlusNonformat"/>
        <w:jc w:val="both"/>
      </w:pPr>
      <w:r>
        <w:t>Дополнительно информируем: ________________________________________________</w:t>
      </w:r>
    </w:p>
    <w:p w:rsidR="00BC0F91" w:rsidRDefault="00BC0F91">
      <w:pPr>
        <w:pStyle w:val="ConsPlusNonformat"/>
        <w:jc w:val="both"/>
      </w:pPr>
      <w:r>
        <w:t>___________________________________________________________________________</w:t>
      </w:r>
    </w:p>
    <w:p w:rsidR="00BC0F91" w:rsidRDefault="00BC0F91">
      <w:pPr>
        <w:pStyle w:val="ConsPlusNonformat"/>
        <w:jc w:val="both"/>
      </w:pPr>
      <w:r>
        <w:t>(указывается  информация, необходимая для устранения оснований для отказа в</w:t>
      </w:r>
    </w:p>
    <w:p w:rsidR="00BC0F91" w:rsidRDefault="00BC0F91">
      <w:pPr>
        <w:pStyle w:val="ConsPlusNonformat"/>
        <w:jc w:val="both"/>
      </w:pPr>
      <w:r>
        <w:t>приеме  документов,  необходимых  для  предоставления  услуги, а также иная</w:t>
      </w:r>
    </w:p>
    <w:p w:rsidR="00BC0F91" w:rsidRDefault="00BC0F91">
      <w:pPr>
        <w:pStyle w:val="ConsPlusNonformat"/>
        <w:jc w:val="both"/>
      </w:pPr>
      <w:r>
        <w:t>дополнительная информация при наличии)</w:t>
      </w:r>
    </w:p>
    <w:p w:rsidR="00BC0F91" w:rsidRDefault="00BC0F91">
      <w:pPr>
        <w:pStyle w:val="ConsPlusNonformat"/>
        <w:jc w:val="both"/>
      </w:pPr>
    </w:p>
    <w:p w:rsidR="00BC0F91" w:rsidRDefault="00BC0F91">
      <w:pPr>
        <w:pStyle w:val="ConsPlusNonformat"/>
        <w:jc w:val="both"/>
      </w:pPr>
      <w:r>
        <w:t xml:space="preserve">          ___________ _________ ______________________________________ ____</w:t>
      </w:r>
    </w:p>
    <w:p w:rsidR="00BC0F91" w:rsidRDefault="00BC0F91">
      <w:pPr>
        <w:pStyle w:val="ConsPlusNonformat"/>
        <w:jc w:val="both"/>
      </w:pPr>
      <w:r>
        <w:t xml:space="preserve">          (должность) (подпись) (фамилия, имя, отчество (при наличии)) Дата</w:t>
      </w:r>
    </w:p>
    <w:p w:rsidR="00BC0F91" w:rsidRDefault="00BC0F91">
      <w:pPr>
        <w:pStyle w:val="ConsPlusNonformat"/>
        <w:jc w:val="both"/>
      </w:pPr>
    </w:p>
    <w:p w:rsidR="00BC0F91" w:rsidRDefault="00BC0F91">
      <w:pPr>
        <w:pStyle w:val="ConsPlusNonformat"/>
        <w:jc w:val="both"/>
      </w:pPr>
      <w:r>
        <w:t xml:space="preserve">    --------------------------------</w:t>
      </w:r>
    </w:p>
    <w:p w:rsidR="00BC0F91" w:rsidRDefault="00BC0F91">
      <w:pPr>
        <w:pStyle w:val="ConsPlusNonformat"/>
        <w:jc w:val="both"/>
      </w:pPr>
      <w:r>
        <w:t xml:space="preserve">    &lt;*&gt;  Сведения  об  ИНН  в  отношении  иностранного юридического лица не</w:t>
      </w:r>
    </w:p>
    <w:p w:rsidR="00BC0F91" w:rsidRDefault="00BC0F91">
      <w:pPr>
        <w:pStyle w:val="ConsPlusNonformat"/>
        <w:jc w:val="both"/>
      </w:pPr>
      <w:r>
        <w:t>указываются</w:t>
      </w:r>
    </w:p>
    <w:p w:rsidR="00BC0F91" w:rsidRDefault="00BC0F91">
      <w:pPr>
        <w:pStyle w:val="ConsPlusNormal"/>
      </w:pPr>
    </w:p>
    <w:p w:rsidR="00BC0F91" w:rsidRDefault="00BC0F91">
      <w:pPr>
        <w:pStyle w:val="ConsPlusNormal"/>
      </w:pPr>
    </w:p>
    <w:p w:rsidR="00BC0F91" w:rsidRDefault="00BC0F91">
      <w:pPr>
        <w:pStyle w:val="ConsPlusNormal"/>
      </w:pPr>
    </w:p>
    <w:p w:rsidR="00BC0F91" w:rsidRDefault="00BC0F91">
      <w:pPr>
        <w:pStyle w:val="ConsPlusNormal"/>
      </w:pPr>
    </w:p>
    <w:p w:rsidR="00BC0F91" w:rsidRDefault="00BC0F91">
      <w:pPr>
        <w:pStyle w:val="ConsPlusNormal"/>
      </w:pPr>
    </w:p>
    <w:p w:rsidR="00BC0F91" w:rsidRDefault="00BC0F91">
      <w:pPr>
        <w:pStyle w:val="ConsPlusNormal"/>
        <w:jc w:val="right"/>
        <w:outlineLvl w:val="1"/>
      </w:pPr>
      <w:r>
        <w:t>Приложение 5</w:t>
      </w:r>
    </w:p>
    <w:p w:rsidR="00BC0F91" w:rsidRDefault="00BC0F91">
      <w:pPr>
        <w:pStyle w:val="ConsPlusNormal"/>
        <w:jc w:val="right"/>
      </w:pPr>
      <w:r>
        <w:t>к административному регламенту</w:t>
      </w:r>
    </w:p>
    <w:p w:rsidR="00BC0F91" w:rsidRDefault="00BC0F91">
      <w:pPr>
        <w:pStyle w:val="ConsPlusNormal"/>
        <w:jc w:val="right"/>
      </w:pPr>
      <w:r>
        <w:t>предоставления муниципальной услуги</w:t>
      </w:r>
    </w:p>
    <w:p w:rsidR="00BC0F91" w:rsidRDefault="00BC0F91">
      <w:pPr>
        <w:pStyle w:val="ConsPlusNormal"/>
        <w:jc w:val="right"/>
      </w:pPr>
      <w:r>
        <w:t>"Направление уведомления о планируемом сносе</w:t>
      </w:r>
    </w:p>
    <w:p w:rsidR="00BC0F91" w:rsidRDefault="00BC0F91">
      <w:pPr>
        <w:pStyle w:val="ConsPlusNormal"/>
        <w:jc w:val="right"/>
      </w:pPr>
      <w:r>
        <w:t>объекта капитального строительства</w:t>
      </w:r>
    </w:p>
    <w:p w:rsidR="00BC0F91" w:rsidRDefault="00BC0F91">
      <w:pPr>
        <w:pStyle w:val="ConsPlusNormal"/>
        <w:jc w:val="right"/>
      </w:pPr>
      <w:r>
        <w:t>и уведомления о завершении сноса</w:t>
      </w:r>
    </w:p>
    <w:p w:rsidR="00BC0F91" w:rsidRDefault="00BC0F91">
      <w:pPr>
        <w:pStyle w:val="ConsPlusNormal"/>
        <w:jc w:val="right"/>
      </w:pPr>
      <w:r>
        <w:t>объекта капитального строительства"</w:t>
      </w:r>
    </w:p>
    <w:p w:rsidR="00BC0F91" w:rsidRDefault="00BC0F91">
      <w:pPr>
        <w:pStyle w:val="ConsPlusNormal"/>
        <w:jc w:val="right"/>
      </w:pPr>
      <w:r>
        <w:t>на территории города Покачи,</w:t>
      </w:r>
    </w:p>
    <w:p w:rsidR="00BC0F91" w:rsidRDefault="00BC0F91">
      <w:pPr>
        <w:pStyle w:val="ConsPlusNormal"/>
        <w:jc w:val="right"/>
      </w:pPr>
      <w:r>
        <w:t>утвержденному постановлением</w:t>
      </w:r>
    </w:p>
    <w:p w:rsidR="00BC0F91" w:rsidRDefault="00BC0F91">
      <w:pPr>
        <w:pStyle w:val="ConsPlusNormal"/>
        <w:jc w:val="right"/>
      </w:pPr>
      <w:r>
        <w:t>администрации города Покачи</w:t>
      </w:r>
    </w:p>
    <w:p w:rsidR="00BC0F91" w:rsidRDefault="00BC0F91">
      <w:pPr>
        <w:pStyle w:val="ConsPlusNormal"/>
        <w:jc w:val="right"/>
      </w:pPr>
      <w:r>
        <w:t>от 22.06.2022 N 640</w:t>
      </w:r>
    </w:p>
    <w:p w:rsidR="00BC0F91" w:rsidRDefault="00BC0F91">
      <w:pPr>
        <w:pStyle w:val="ConsPlusNormal"/>
      </w:pPr>
    </w:p>
    <w:p w:rsidR="00BC0F91" w:rsidRDefault="00BC0F91">
      <w:pPr>
        <w:pStyle w:val="ConsPlusTitle"/>
        <w:jc w:val="center"/>
      </w:pPr>
      <w:bookmarkStart w:id="20" w:name="P659"/>
      <w:bookmarkEnd w:id="20"/>
      <w:r>
        <w:t>СОСТАВ,</w:t>
      </w:r>
    </w:p>
    <w:p w:rsidR="00BC0F91" w:rsidRDefault="00BC0F91">
      <w:pPr>
        <w:pStyle w:val="ConsPlusTitle"/>
        <w:jc w:val="center"/>
      </w:pPr>
      <w:r>
        <w:t>ПОСЛЕДОВАТЕЛЬНОСТЬ И СРОКИ ВЫПОЛНЕНИЯ АДМИНИСТРАТИВНЫХ</w:t>
      </w:r>
    </w:p>
    <w:p w:rsidR="00BC0F91" w:rsidRDefault="00BC0F91">
      <w:pPr>
        <w:pStyle w:val="ConsPlusTitle"/>
        <w:jc w:val="center"/>
      </w:pPr>
      <w:r>
        <w:t>ПРОЦЕДУР (ДЕЙСТВИЙ) ПРИ ПРЕДОСТАВЛЕНИИ МУНИЦИПАЛЬНОЙ УСЛУГИ</w:t>
      </w:r>
    </w:p>
    <w:p w:rsidR="00BC0F91" w:rsidRDefault="00BC0F91">
      <w:pPr>
        <w:pStyle w:val="ConsPlusNormal"/>
      </w:pPr>
    </w:p>
    <w:p w:rsidR="00BC0F91" w:rsidRDefault="00BC0F91">
      <w:pPr>
        <w:pStyle w:val="ConsPlusNormal"/>
        <w:sectPr w:rsidR="00BC0F91" w:rsidSect="00254202">
          <w:pgSz w:w="11906" w:h="16838"/>
          <w:pgMar w:top="1134" w:right="850" w:bottom="1134" w:left="1701" w:header="708" w:footer="708" w:gutter="0"/>
          <w:cols w:space="708"/>
          <w:docGrid w:linePitch="360"/>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329"/>
        <w:gridCol w:w="2392"/>
        <w:gridCol w:w="2423"/>
        <w:gridCol w:w="2153"/>
        <w:gridCol w:w="2043"/>
        <w:gridCol w:w="2392"/>
        <w:gridCol w:w="2436"/>
      </w:tblGrid>
      <w:tr w:rsidR="00BC0F91">
        <w:tc>
          <w:tcPr>
            <w:tcW w:w="2268" w:type="dxa"/>
          </w:tcPr>
          <w:p w:rsidR="00BC0F91" w:rsidRDefault="00BC0F91">
            <w:pPr>
              <w:pStyle w:val="ConsPlusNormal"/>
              <w:jc w:val="center"/>
            </w:pPr>
            <w:r>
              <w:lastRenderedPageBreak/>
              <w:t>Основание для начала административной процедуры</w:t>
            </w:r>
          </w:p>
        </w:tc>
        <w:tc>
          <w:tcPr>
            <w:tcW w:w="2324" w:type="dxa"/>
          </w:tcPr>
          <w:p w:rsidR="00BC0F91" w:rsidRDefault="00BC0F91">
            <w:pPr>
              <w:pStyle w:val="ConsPlusNormal"/>
              <w:jc w:val="center"/>
            </w:pPr>
            <w:r>
              <w:t>Содержание административных действий</w:t>
            </w:r>
          </w:p>
        </w:tc>
        <w:tc>
          <w:tcPr>
            <w:tcW w:w="2233" w:type="dxa"/>
          </w:tcPr>
          <w:p w:rsidR="00BC0F91" w:rsidRDefault="00BC0F91">
            <w:pPr>
              <w:pStyle w:val="ConsPlusNormal"/>
              <w:jc w:val="center"/>
            </w:pPr>
            <w:r>
              <w:t>Срок выполнения административных действий</w:t>
            </w:r>
          </w:p>
        </w:tc>
        <w:tc>
          <w:tcPr>
            <w:tcW w:w="2098" w:type="dxa"/>
          </w:tcPr>
          <w:p w:rsidR="00BC0F91" w:rsidRDefault="00BC0F91">
            <w:pPr>
              <w:pStyle w:val="ConsPlusNormal"/>
              <w:jc w:val="center"/>
            </w:pPr>
            <w:r>
              <w:t>Должностное лицо, ответственное за выполнение административного действия</w:t>
            </w:r>
          </w:p>
        </w:tc>
        <w:tc>
          <w:tcPr>
            <w:tcW w:w="1984" w:type="dxa"/>
          </w:tcPr>
          <w:p w:rsidR="00BC0F91" w:rsidRDefault="00BC0F91">
            <w:pPr>
              <w:pStyle w:val="ConsPlusNormal"/>
              <w:jc w:val="center"/>
            </w:pPr>
            <w:r>
              <w:t>Место выполнения административного действия/ используемая информационная система</w:t>
            </w:r>
          </w:p>
        </w:tc>
        <w:tc>
          <w:tcPr>
            <w:tcW w:w="2268" w:type="dxa"/>
          </w:tcPr>
          <w:p w:rsidR="00BC0F91" w:rsidRDefault="00BC0F91">
            <w:pPr>
              <w:pStyle w:val="ConsPlusNormal"/>
              <w:jc w:val="center"/>
            </w:pPr>
            <w:r>
              <w:t>Критерии принятия решения</w:t>
            </w:r>
          </w:p>
        </w:tc>
        <w:tc>
          <w:tcPr>
            <w:tcW w:w="2257" w:type="dxa"/>
          </w:tcPr>
          <w:p w:rsidR="00BC0F91" w:rsidRDefault="00BC0F91">
            <w:pPr>
              <w:pStyle w:val="ConsPlusNormal"/>
              <w:jc w:val="center"/>
            </w:pPr>
            <w:r>
              <w:t>Результат административного действия, способ фиксации</w:t>
            </w:r>
          </w:p>
        </w:tc>
      </w:tr>
      <w:tr w:rsidR="00BC0F91">
        <w:tc>
          <w:tcPr>
            <w:tcW w:w="2268" w:type="dxa"/>
          </w:tcPr>
          <w:p w:rsidR="00BC0F91" w:rsidRDefault="00BC0F91">
            <w:pPr>
              <w:pStyle w:val="ConsPlusNormal"/>
              <w:jc w:val="center"/>
            </w:pPr>
            <w:r>
              <w:t>1</w:t>
            </w:r>
          </w:p>
        </w:tc>
        <w:tc>
          <w:tcPr>
            <w:tcW w:w="2324" w:type="dxa"/>
          </w:tcPr>
          <w:p w:rsidR="00BC0F91" w:rsidRDefault="00BC0F91">
            <w:pPr>
              <w:pStyle w:val="ConsPlusNormal"/>
              <w:jc w:val="center"/>
            </w:pPr>
            <w:r>
              <w:t>2</w:t>
            </w:r>
          </w:p>
        </w:tc>
        <w:tc>
          <w:tcPr>
            <w:tcW w:w="2233" w:type="dxa"/>
          </w:tcPr>
          <w:p w:rsidR="00BC0F91" w:rsidRDefault="00BC0F91">
            <w:pPr>
              <w:pStyle w:val="ConsPlusNormal"/>
              <w:jc w:val="center"/>
            </w:pPr>
            <w:r>
              <w:t>3</w:t>
            </w:r>
          </w:p>
        </w:tc>
        <w:tc>
          <w:tcPr>
            <w:tcW w:w="2098" w:type="dxa"/>
          </w:tcPr>
          <w:p w:rsidR="00BC0F91" w:rsidRDefault="00BC0F91">
            <w:pPr>
              <w:pStyle w:val="ConsPlusNormal"/>
              <w:jc w:val="center"/>
            </w:pPr>
            <w:r>
              <w:t>4</w:t>
            </w:r>
          </w:p>
        </w:tc>
        <w:tc>
          <w:tcPr>
            <w:tcW w:w="1984" w:type="dxa"/>
          </w:tcPr>
          <w:p w:rsidR="00BC0F91" w:rsidRDefault="00BC0F91">
            <w:pPr>
              <w:pStyle w:val="ConsPlusNormal"/>
              <w:jc w:val="center"/>
            </w:pPr>
            <w:r>
              <w:t>5</w:t>
            </w:r>
          </w:p>
        </w:tc>
        <w:tc>
          <w:tcPr>
            <w:tcW w:w="2268" w:type="dxa"/>
          </w:tcPr>
          <w:p w:rsidR="00BC0F91" w:rsidRDefault="00BC0F91">
            <w:pPr>
              <w:pStyle w:val="ConsPlusNormal"/>
              <w:jc w:val="center"/>
            </w:pPr>
            <w:r>
              <w:t>6</w:t>
            </w:r>
          </w:p>
        </w:tc>
        <w:tc>
          <w:tcPr>
            <w:tcW w:w="2257" w:type="dxa"/>
          </w:tcPr>
          <w:p w:rsidR="00BC0F91" w:rsidRDefault="00BC0F91">
            <w:pPr>
              <w:pStyle w:val="ConsPlusNormal"/>
              <w:jc w:val="center"/>
            </w:pPr>
            <w:r>
              <w:t>7</w:t>
            </w:r>
          </w:p>
        </w:tc>
      </w:tr>
      <w:tr w:rsidR="00BC0F91">
        <w:tc>
          <w:tcPr>
            <w:tcW w:w="15432" w:type="dxa"/>
            <w:gridSpan w:val="7"/>
          </w:tcPr>
          <w:p w:rsidR="00BC0F91" w:rsidRDefault="00BC0F91">
            <w:pPr>
              <w:pStyle w:val="ConsPlusNormal"/>
              <w:outlineLvl w:val="2"/>
            </w:pPr>
            <w:r>
              <w:t>1. Проверка документов и регистрация заявления</w:t>
            </w:r>
          </w:p>
        </w:tc>
      </w:tr>
      <w:tr w:rsidR="00BC0F91">
        <w:tc>
          <w:tcPr>
            <w:tcW w:w="2268" w:type="dxa"/>
            <w:vMerge w:val="restart"/>
          </w:tcPr>
          <w:p w:rsidR="00BC0F91" w:rsidRDefault="00BC0F91">
            <w:pPr>
              <w:pStyle w:val="ConsPlusNormal"/>
            </w:pPr>
            <w:r>
              <w:t>поступление уведомления о сносе и документов для предоставления муниципальной услуги в уполномоченный орган</w:t>
            </w:r>
          </w:p>
        </w:tc>
        <w:tc>
          <w:tcPr>
            <w:tcW w:w="2324" w:type="dxa"/>
          </w:tcPr>
          <w:p w:rsidR="00BC0F91" w:rsidRDefault="00BC0F91">
            <w:pPr>
              <w:pStyle w:val="ConsPlusNormal"/>
            </w:pPr>
            <w:r>
              <w:t xml:space="preserve">прием и проверка комплектности документов на наличие/отсутствие оснований для отказа в приеме документов, предусмотренных </w:t>
            </w:r>
            <w:hyperlink w:anchor="P141">
              <w:r>
                <w:rPr>
                  <w:color w:val="0000FF"/>
                </w:rPr>
                <w:t>части 16 статьи 2</w:t>
              </w:r>
            </w:hyperlink>
            <w:r>
              <w:t xml:space="preserve"> Административного регламента</w:t>
            </w:r>
          </w:p>
        </w:tc>
        <w:tc>
          <w:tcPr>
            <w:tcW w:w="2233" w:type="dxa"/>
            <w:vMerge w:val="restart"/>
          </w:tcPr>
          <w:p w:rsidR="00BC0F91" w:rsidRDefault="00BC0F91">
            <w:pPr>
              <w:pStyle w:val="ConsPlusNormal"/>
            </w:pPr>
            <w:r>
              <w:t>до 1 рабочего дня</w:t>
            </w:r>
          </w:p>
        </w:tc>
        <w:tc>
          <w:tcPr>
            <w:tcW w:w="2098" w:type="dxa"/>
            <w:vMerge w:val="restart"/>
          </w:tcPr>
          <w:p w:rsidR="00BC0F91" w:rsidRDefault="00BC0F91">
            <w:pPr>
              <w:pStyle w:val="ConsPlusNormal"/>
            </w:pPr>
            <w:r>
              <w:t>должностное лицо уполномоченного органа, ответственное за предоставление муниципальной услуги</w:t>
            </w:r>
          </w:p>
        </w:tc>
        <w:tc>
          <w:tcPr>
            <w:tcW w:w="1984" w:type="dxa"/>
            <w:vMerge w:val="restart"/>
          </w:tcPr>
          <w:p w:rsidR="00BC0F91" w:rsidRDefault="00BC0F91">
            <w:pPr>
              <w:pStyle w:val="ConsPlusNormal"/>
            </w:pPr>
            <w:r>
              <w:t>уполномоченный орган / ГИС / ПГС</w:t>
            </w:r>
          </w:p>
        </w:tc>
        <w:tc>
          <w:tcPr>
            <w:tcW w:w="2268" w:type="dxa"/>
            <w:vMerge w:val="restart"/>
          </w:tcPr>
          <w:p w:rsidR="00BC0F91" w:rsidRDefault="00BC0F91">
            <w:pPr>
              <w:pStyle w:val="ConsPlusNormal"/>
            </w:pPr>
            <w:r>
              <w:t>-</w:t>
            </w:r>
          </w:p>
        </w:tc>
        <w:tc>
          <w:tcPr>
            <w:tcW w:w="2257" w:type="dxa"/>
            <w:vMerge w:val="restart"/>
          </w:tcPr>
          <w:p w:rsidR="00BC0F91" w:rsidRDefault="00BC0F91">
            <w:pPr>
              <w:pStyle w:val="ConsPlusNormal"/>
            </w:pPr>
            <w:r>
              <w:t>регистрация заявления и документов в ГИС (присвоение номера и датирование); назначение должностного лица, ответственного за предоставление муниципальной услуги, и передача ему документов</w:t>
            </w:r>
          </w:p>
        </w:tc>
      </w:tr>
      <w:tr w:rsidR="00BC0F91">
        <w:tc>
          <w:tcPr>
            <w:tcW w:w="0" w:type="auto"/>
            <w:vMerge/>
          </w:tcPr>
          <w:p w:rsidR="00BC0F91" w:rsidRDefault="00BC0F91">
            <w:pPr>
              <w:pStyle w:val="ConsPlusNormal"/>
            </w:pPr>
          </w:p>
        </w:tc>
        <w:tc>
          <w:tcPr>
            <w:tcW w:w="2324" w:type="dxa"/>
          </w:tcPr>
          <w:p w:rsidR="00BC0F91" w:rsidRDefault="00BC0F91">
            <w:pPr>
              <w:pStyle w:val="ConsPlusNormal"/>
            </w:pPr>
            <w:r>
              <w:t>принятие решения об отказе в приеме документов, в случае выявления оснований для отказа в приеме документов</w:t>
            </w:r>
          </w:p>
        </w:tc>
        <w:tc>
          <w:tcPr>
            <w:tcW w:w="0" w:type="auto"/>
            <w:vMerge/>
          </w:tcPr>
          <w:p w:rsidR="00BC0F91" w:rsidRDefault="00BC0F91">
            <w:pPr>
              <w:pStyle w:val="ConsPlusNormal"/>
            </w:pPr>
          </w:p>
        </w:tc>
        <w:tc>
          <w:tcPr>
            <w:tcW w:w="0" w:type="auto"/>
            <w:vMerge/>
          </w:tcPr>
          <w:p w:rsidR="00BC0F91" w:rsidRDefault="00BC0F91">
            <w:pPr>
              <w:pStyle w:val="ConsPlusNormal"/>
            </w:pPr>
          </w:p>
        </w:tc>
        <w:tc>
          <w:tcPr>
            <w:tcW w:w="0" w:type="auto"/>
            <w:vMerge/>
          </w:tcPr>
          <w:p w:rsidR="00BC0F91" w:rsidRDefault="00BC0F91">
            <w:pPr>
              <w:pStyle w:val="ConsPlusNormal"/>
            </w:pPr>
          </w:p>
        </w:tc>
        <w:tc>
          <w:tcPr>
            <w:tcW w:w="0" w:type="auto"/>
            <w:vMerge/>
          </w:tcPr>
          <w:p w:rsidR="00BC0F91" w:rsidRDefault="00BC0F91">
            <w:pPr>
              <w:pStyle w:val="ConsPlusNormal"/>
            </w:pPr>
          </w:p>
        </w:tc>
        <w:tc>
          <w:tcPr>
            <w:tcW w:w="0" w:type="auto"/>
            <w:vMerge/>
          </w:tcPr>
          <w:p w:rsidR="00BC0F91" w:rsidRDefault="00BC0F91">
            <w:pPr>
              <w:pStyle w:val="ConsPlusNormal"/>
            </w:pPr>
          </w:p>
        </w:tc>
      </w:tr>
      <w:tr w:rsidR="00BC0F91">
        <w:tc>
          <w:tcPr>
            <w:tcW w:w="2268" w:type="dxa"/>
          </w:tcPr>
          <w:p w:rsidR="00BC0F91" w:rsidRDefault="00BC0F91">
            <w:pPr>
              <w:pStyle w:val="ConsPlusNormal"/>
            </w:pPr>
          </w:p>
        </w:tc>
        <w:tc>
          <w:tcPr>
            <w:tcW w:w="2324" w:type="dxa"/>
          </w:tcPr>
          <w:p w:rsidR="00BC0F91" w:rsidRDefault="00BC0F91">
            <w:pPr>
              <w:pStyle w:val="ConsPlusNormal"/>
            </w:pPr>
            <w:r>
              <w:t>регистрация заявления, в случае отсутствия оснований для отказа в приеме документов</w:t>
            </w:r>
          </w:p>
        </w:tc>
        <w:tc>
          <w:tcPr>
            <w:tcW w:w="0" w:type="auto"/>
            <w:vMerge/>
          </w:tcPr>
          <w:p w:rsidR="00BC0F91" w:rsidRDefault="00BC0F91">
            <w:pPr>
              <w:pStyle w:val="ConsPlusNormal"/>
            </w:pPr>
          </w:p>
        </w:tc>
        <w:tc>
          <w:tcPr>
            <w:tcW w:w="2098" w:type="dxa"/>
          </w:tcPr>
          <w:p w:rsidR="00BC0F91" w:rsidRDefault="00BC0F91">
            <w:pPr>
              <w:pStyle w:val="ConsPlusNormal"/>
            </w:pPr>
            <w:r>
              <w:t>должностное лицо уполномоченного органа, ответственное за регистрацию корреспонденции</w:t>
            </w:r>
          </w:p>
        </w:tc>
        <w:tc>
          <w:tcPr>
            <w:tcW w:w="1984" w:type="dxa"/>
          </w:tcPr>
          <w:p w:rsidR="00BC0F91" w:rsidRDefault="00BC0F91">
            <w:pPr>
              <w:pStyle w:val="ConsPlusNormal"/>
            </w:pPr>
            <w:r>
              <w:t>уполномоченный орган/ГИС</w:t>
            </w:r>
          </w:p>
        </w:tc>
        <w:tc>
          <w:tcPr>
            <w:tcW w:w="0" w:type="auto"/>
            <w:vMerge/>
          </w:tcPr>
          <w:p w:rsidR="00BC0F91" w:rsidRDefault="00BC0F91">
            <w:pPr>
              <w:pStyle w:val="ConsPlusNormal"/>
            </w:pPr>
          </w:p>
        </w:tc>
        <w:tc>
          <w:tcPr>
            <w:tcW w:w="0" w:type="auto"/>
            <w:vMerge/>
          </w:tcPr>
          <w:p w:rsidR="00BC0F91" w:rsidRDefault="00BC0F91">
            <w:pPr>
              <w:pStyle w:val="ConsPlusNormal"/>
            </w:pPr>
          </w:p>
        </w:tc>
      </w:tr>
      <w:tr w:rsidR="00BC0F91">
        <w:tc>
          <w:tcPr>
            <w:tcW w:w="15432" w:type="dxa"/>
            <w:gridSpan w:val="7"/>
          </w:tcPr>
          <w:p w:rsidR="00BC0F91" w:rsidRDefault="00BC0F91">
            <w:pPr>
              <w:pStyle w:val="ConsPlusNormal"/>
              <w:outlineLvl w:val="2"/>
            </w:pPr>
            <w:r>
              <w:lastRenderedPageBreak/>
              <w:t>2. Получение сведений посредством СМЭВ</w:t>
            </w:r>
          </w:p>
        </w:tc>
      </w:tr>
      <w:tr w:rsidR="00BC0F91">
        <w:tc>
          <w:tcPr>
            <w:tcW w:w="2268" w:type="dxa"/>
            <w:vMerge w:val="restart"/>
          </w:tcPr>
          <w:p w:rsidR="00BC0F91" w:rsidRDefault="00BC0F91">
            <w:pPr>
              <w:pStyle w:val="ConsPlusNormal"/>
            </w:pPr>
            <w:r>
              <w:t>пакет зарегистрированных документов, поступивших должностному лицу, ответственному за предоставление муниципальной услуги</w:t>
            </w:r>
          </w:p>
        </w:tc>
        <w:tc>
          <w:tcPr>
            <w:tcW w:w="2324" w:type="dxa"/>
          </w:tcPr>
          <w:p w:rsidR="00BC0F91" w:rsidRDefault="00BC0F91">
            <w:pPr>
              <w:pStyle w:val="ConsPlusNormal"/>
            </w:pPr>
            <w:r>
              <w:t>направление межведомственных запросов в органы и организации</w:t>
            </w:r>
          </w:p>
        </w:tc>
        <w:tc>
          <w:tcPr>
            <w:tcW w:w="2233" w:type="dxa"/>
          </w:tcPr>
          <w:p w:rsidR="00BC0F91" w:rsidRDefault="00BC0F91">
            <w:pPr>
              <w:pStyle w:val="ConsPlusNormal"/>
            </w:pPr>
            <w:r>
              <w:t>в день регистрации заявления и документов</w:t>
            </w:r>
          </w:p>
        </w:tc>
        <w:tc>
          <w:tcPr>
            <w:tcW w:w="2098" w:type="dxa"/>
          </w:tcPr>
          <w:p w:rsidR="00BC0F91" w:rsidRDefault="00BC0F91">
            <w:pPr>
              <w:pStyle w:val="ConsPlusNormal"/>
            </w:pPr>
            <w:r>
              <w:t>должностное лицо уполномоченного органа, ответственное за предоставление муниципальной услуги</w:t>
            </w:r>
          </w:p>
        </w:tc>
        <w:tc>
          <w:tcPr>
            <w:tcW w:w="1984" w:type="dxa"/>
          </w:tcPr>
          <w:p w:rsidR="00BC0F91" w:rsidRDefault="00BC0F91">
            <w:pPr>
              <w:pStyle w:val="ConsPlusNormal"/>
            </w:pPr>
            <w:r>
              <w:t>уполномоченный орган/ГИС/ ПГС / СМЭВ</w:t>
            </w:r>
          </w:p>
        </w:tc>
        <w:tc>
          <w:tcPr>
            <w:tcW w:w="2268" w:type="dxa"/>
          </w:tcPr>
          <w:p w:rsidR="00BC0F91" w:rsidRDefault="00BC0F91">
            <w:pPr>
              <w:pStyle w:val="ConsPlusNormal"/>
            </w:pPr>
            <w:r>
              <w:t>отсутствие документов, необходимых для предоставления муниципальной услуги, находящихся в распоряжении государственных органов (организаций)</w:t>
            </w:r>
          </w:p>
        </w:tc>
        <w:tc>
          <w:tcPr>
            <w:tcW w:w="2257" w:type="dxa"/>
          </w:tcPr>
          <w:p w:rsidR="00BC0F91" w:rsidRDefault="00BC0F91">
            <w:pPr>
              <w:pStyle w:val="ConsPlusNormal"/>
            </w:pPr>
            <w:r>
              <w:t xml:space="preserve">направление межведомственного запроса в органы (организации), предоставляющие документы (сведения), предусмотренные </w:t>
            </w:r>
            <w:hyperlink w:anchor="P131">
              <w:r>
                <w:rPr>
                  <w:color w:val="0000FF"/>
                </w:rPr>
                <w:t>частью 12 статьи 2</w:t>
              </w:r>
            </w:hyperlink>
            <w:r>
              <w:t xml:space="preserve"> Административного регламента, в том числе с использованием СМЭВ</w:t>
            </w:r>
          </w:p>
        </w:tc>
      </w:tr>
      <w:tr w:rsidR="00BC0F91">
        <w:tc>
          <w:tcPr>
            <w:tcW w:w="0" w:type="auto"/>
            <w:vMerge/>
          </w:tcPr>
          <w:p w:rsidR="00BC0F91" w:rsidRDefault="00BC0F91">
            <w:pPr>
              <w:pStyle w:val="ConsPlusNormal"/>
            </w:pPr>
          </w:p>
        </w:tc>
        <w:tc>
          <w:tcPr>
            <w:tcW w:w="2324" w:type="dxa"/>
          </w:tcPr>
          <w:p w:rsidR="00BC0F91" w:rsidRDefault="00BC0F91">
            <w:pPr>
              <w:pStyle w:val="ConsPlusNormal"/>
            </w:pPr>
            <w:r>
              <w:t>получение ответов на межведомственные запросы, формирование полного комплекта документов</w:t>
            </w:r>
          </w:p>
        </w:tc>
        <w:tc>
          <w:tcPr>
            <w:tcW w:w="2233" w:type="dxa"/>
          </w:tcPr>
          <w:p w:rsidR="00BC0F91" w:rsidRDefault="00BC0F91">
            <w:pPr>
              <w:pStyle w:val="ConsPlusNormal"/>
            </w:pPr>
            <w:r>
              <w:t>3 рабочих дня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законодательством РФ и субъекта РФ</w:t>
            </w:r>
          </w:p>
        </w:tc>
        <w:tc>
          <w:tcPr>
            <w:tcW w:w="2098" w:type="dxa"/>
          </w:tcPr>
          <w:p w:rsidR="00BC0F91" w:rsidRDefault="00BC0F91">
            <w:pPr>
              <w:pStyle w:val="ConsPlusNormal"/>
            </w:pPr>
            <w:r>
              <w:t>должностное лицо уполномоченного органа, ответственное за предоставление муниципальной услуги</w:t>
            </w:r>
          </w:p>
        </w:tc>
        <w:tc>
          <w:tcPr>
            <w:tcW w:w="1984" w:type="dxa"/>
          </w:tcPr>
          <w:p w:rsidR="00BC0F91" w:rsidRDefault="00BC0F91">
            <w:pPr>
              <w:pStyle w:val="ConsPlusNormal"/>
            </w:pPr>
            <w:r>
              <w:t>уполномоченный орган) /ГИС/ ПГС / СМЭВ</w:t>
            </w:r>
          </w:p>
        </w:tc>
        <w:tc>
          <w:tcPr>
            <w:tcW w:w="2268" w:type="dxa"/>
          </w:tcPr>
          <w:p w:rsidR="00BC0F91" w:rsidRDefault="00BC0F91">
            <w:pPr>
              <w:pStyle w:val="ConsPlusNormal"/>
            </w:pPr>
          </w:p>
        </w:tc>
        <w:tc>
          <w:tcPr>
            <w:tcW w:w="2257" w:type="dxa"/>
          </w:tcPr>
          <w:p w:rsidR="00BC0F91" w:rsidRDefault="00BC0F91">
            <w:pPr>
              <w:pStyle w:val="ConsPlusNormal"/>
            </w:pPr>
            <w:r>
              <w:t>получение документов (сведений), необходимых для предоставления муниципальной услуги</w:t>
            </w:r>
          </w:p>
        </w:tc>
      </w:tr>
      <w:tr w:rsidR="00BC0F91">
        <w:tc>
          <w:tcPr>
            <w:tcW w:w="15432" w:type="dxa"/>
            <w:gridSpan w:val="7"/>
          </w:tcPr>
          <w:p w:rsidR="00BC0F91" w:rsidRDefault="00BC0F91">
            <w:pPr>
              <w:pStyle w:val="ConsPlusNormal"/>
              <w:outlineLvl w:val="2"/>
            </w:pPr>
            <w:r>
              <w:t>3. Рассмотрение документов и сведений</w:t>
            </w:r>
          </w:p>
        </w:tc>
      </w:tr>
      <w:tr w:rsidR="00BC0F91">
        <w:tc>
          <w:tcPr>
            <w:tcW w:w="2268" w:type="dxa"/>
          </w:tcPr>
          <w:p w:rsidR="00BC0F91" w:rsidRDefault="00BC0F91">
            <w:pPr>
              <w:pStyle w:val="ConsPlusNormal"/>
            </w:pPr>
            <w:r>
              <w:t xml:space="preserve">пакет зарегистрированных документов, поступивших должностному лицу, </w:t>
            </w:r>
            <w:r>
              <w:lastRenderedPageBreak/>
              <w:t>ответственному за предоставление муниципальной услуги</w:t>
            </w:r>
          </w:p>
        </w:tc>
        <w:tc>
          <w:tcPr>
            <w:tcW w:w="2324" w:type="dxa"/>
          </w:tcPr>
          <w:p w:rsidR="00BC0F91" w:rsidRDefault="00BC0F91">
            <w:pPr>
              <w:pStyle w:val="ConsPlusNormal"/>
            </w:pPr>
            <w:r>
              <w:lastRenderedPageBreak/>
              <w:t xml:space="preserve">проверка соответствия документов и сведений требованиям нормативных правовых актов предоставления </w:t>
            </w:r>
            <w:r>
              <w:lastRenderedPageBreak/>
              <w:t>муниципальной услуги</w:t>
            </w:r>
          </w:p>
        </w:tc>
        <w:tc>
          <w:tcPr>
            <w:tcW w:w="2233" w:type="dxa"/>
          </w:tcPr>
          <w:p w:rsidR="00BC0F91" w:rsidRDefault="00BC0F91">
            <w:pPr>
              <w:pStyle w:val="ConsPlusNormal"/>
            </w:pPr>
            <w:r>
              <w:lastRenderedPageBreak/>
              <w:t>до 4 рабочих дней</w:t>
            </w:r>
          </w:p>
        </w:tc>
        <w:tc>
          <w:tcPr>
            <w:tcW w:w="2098" w:type="dxa"/>
          </w:tcPr>
          <w:p w:rsidR="00BC0F91" w:rsidRDefault="00BC0F91">
            <w:pPr>
              <w:pStyle w:val="ConsPlusNormal"/>
            </w:pPr>
            <w:r>
              <w:t xml:space="preserve">должностное лицо уполномоченного органа, ответственное за предоставление </w:t>
            </w:r>
            <w:r>
              <w:lastRenderedPageBreak/>
              <w:t>муниципальной услуги</w:t>
            </w:r>
          </w:p>
        </w:tc>
        <w:tc>
          <w:tcPr>
            <w:tcW w:w="1984" w:type="dxa"/>
          </w:tcPr>
          <w:p w:rsidR="00BC0F91" w:rsidRDefault="00BC0F91">
            <w:pPr>
              <w:pStyle w:val="ConsPlusNormal"/>
            </w:pPr>
            <w:r>
              <w:lastRenderedPageBreak/>
              <w:t>уполномоченный орган) / ГИС / ПГС</w:t>
            </w:r>
          </w:p>
        </w:tc>
        <w:tc>
          <w:tcPr>
            <w:tcW w:w="2268" w:type="dxa"/>
          </w:tcPr>
          <w:p w:rsidR="00BC0F91" w:rsidRDefault="00BC0F91">
            <w:pPr>
              <w:pStyle w:val="ConsPlusNormal"/>
            </w:pPr>
            <w:r>
              <w:t xml:space="preserve">основания отказа в предоставлении муниципальной услуги, предусмотренные </w:t>
            </w:r>
            <w:hyperlink w:anchor="P141">
              <w:r>
                <w:rPr>
                  <w:color w:val="0000FF"/>
                </w:rPr>
                <w:t>частью 16 статьи 2</w:t>
              </w:r>
            </w:hyperlink>
            <w:r>
              <w:t xml:space="preserve"> </w:t>
            </w:r>
            <w:r>
              <w:lastRenderedPageBreak/>
              <w:t>Административного регламента</w:t>
            </w:r>
          </w:p>
        </w:tc>
        <w:tc>
          <w:tcPr>
            <w:tcW w:w="2257" w:type="dxa"/>
          </w:tcPr>
          <w:p w:rsidR="00BC0F91" w:rsidRDefault="00BC0F91">
            <w:pPr>
              <w:pStyle w:val="ConsPlusNormal"/>
            </w:pPr>
            <w:r>
              <w:lastRenderedPageBreak/>
              <w:t>проект результата предоставления муниципальной услуги</w:t>
            </w:r>
          </w:p>
        </w:tc>
      </w:tr>
      <w:tr w:rsidR="00BC0F91">
        <w:tc>
          <w:tcPr>
            <w:tcW w:w="15432" w:type="dxa"/>
            <w:gridSpan w:val="7"/>
          </w:tcPr>
          <w:p w:rsidR="00BC0F91" w:rsidRDefault="00BC0F91">
            <w:pPr>
              <w:pStyle w:val="ConsPlusNormal"/>
              <w:outlineLvl w:val="2"/>
            </w:pPr>
            <w:r>
              <w:lastRenderedPageBreak/>
              <w:t>4. Принятие решения</w:t>
            </w:r>
          </w:p>
        </w:tc>
      </w:tr>
      <w:tr w:rsidR="00BC0F91">
        <w:tc>
          <w:tcPr>
            <w:tcW w:w="2268" w:type="dxa"/>
            <w:vMerge w:val="restart"/>
          </w:tcPr>
          <w:p w:rsidR="00BC0F91" w:rsidRDefault="00BC0F91">
            <w:pPr>
              <w:pStyle w:val="ConsPlusNormal"/>
            </w:pPr>
            <w:r>
              <w:t>проект результата предоставления муниципальной услуги</w:t>
            </w:r>
          </w:p>
        </w:tc>
        <w:tc>
          <w:tcPr>
            <w:tcW w:w="2324" w:type="dxa"/>
          </w:tcPr>
          <w:p w:rsidR="00BC0F91" w:rsidRDefault="00BC0F91">
            <w:pPr>
              <w:pStyle w:val="ConsPlusNormal"/>
            </w:pPr>
            <w:r>
              <w:t>принятие решения о предоставлении муниципальной услуги</w:t>
            </w:r>
          </w:p>
        </w:tc>
        <w:tc>
          <w:tcPr>
            <w:tcW w:w="2233" w:type="dxa"/>
            <w:vMerge w:val="restart"/>
          </w:tcPr>
          <w:p w:rsidR="00BC0F91" w:rsidRDefault="00BC0F91">
            <w:pPr>
              <w:pStyle w:val="ConsPlusNormal"/>
            </w:pPr>
            <w:r>
              <w:t>до 1 часа</w:t>
            </w:r>
          </w:p>
        </w:tc>
        <w:tc>
          <w:tcPr>
            <w:tcW w:w="2098" w:type="dxa"/>
            <w:vMerge w:val="restart"/>
          </w:tcPr>
          <w:p w:rsidR="00BC0F91" w:rsidRDefault="00BC0F91">
            <w:pPr>
              <w:pStyle w:val="ConsPlusNormal"/>
            </w:pPr>
            <w:r>
              <w:t>должностное лицо уполномоченного органа, ответственное за предоставление муниципальной услуги; руководитель уполномоченного органа) или иное уполномоченное им лицо</w:t>
            </w:r>
          </w:p>
        </w:tc>
        <w:tc>
          <w:tcPr>
            <w:tcW w:w="1984" w:type="dxa"/>
            <w:vMerge w:val="restart"/>
          </w:tcPr>
          <w:p w:rsidR="00BC0F91" w:rsidRDefault="00BC0F91">
            <w:pPr>
              <w:pStyle w:val="ConsPlusNormal"/>
            </w:pPr>
            <w:r>
              <w:t>уполномоченный орган / ГИС / ПГС</w:t>
            </w:r>
          </w:p>
        </w:tc>
        <w:tc>
          <w:tcPr>
            <w:tcW w:w="2268" w:type="dxa"/>
            <w:vMerge w:val="restart"/>
          </w:tcPr>
          <w:p w:rsidR="00BC0F91" w:rsidRDefault="00BC0F91">
            <w:pPr>
              <w:pStyle w:val="ConsPlusNormal"/>
            </w:pPr>
          </w:p>
        </w:tc>
        <w:tc>
          <w:tcPr>
            <w:tcW w:w="2257" w:type="dxa"/>
            <w:vMerge w:val="restart"/>
          </w:tcPr>
          <w:p w:rsidR="00BC0F91" w:rsidRDefault="00BC0F91">
            <w:pPr>
              <w:pStyle w:val="ConsPlusNormal"/>
            </w:pPr>
            <w:r>
              <w:t>результат предоставления муниципальной услуги, подписанный усиленной квалифицированной подписью руководителем уполномоченного органа или иного уполномоченного им лица</w:t>
            </w:r>
          </w:p>
        </w:tc>
      </w:tr>
      <w:tr w:rsidR="00BC0F91">
        <w:tc>
          <w:tcPr>
            <w:tcW w:w="0" w:type="auto"/>
            <w:vMerge/>
          </w:tcPr>
          <w:p w:rsidR="00BC0F91" w:rsidRDefault="00BC0F91">
            <w:pPr>
              <w:pStyle w:val="ConsPlusNormal"/>
            </w:pPr>
          </w:p>
        </w:tc>
        <w:tc>
          <w:tcPr>
            <w:tcW w:w="2324" w:type="dxa"/>
          </w:tcPr>
          <w:p w:rsidR="00BC0F91" w:rsidRDefault="00BC0F91">
            <w:pPr>
              <w:pStyle w:val="ConsPlusNormal"/>
            </w:pPr>
            <w:r>
              <w:t>формирование решения о предоставлении муниципальной услуги</w:t>
            </w:r>
          </w:p>
        </w:tc>
        <w:tc>
          <w:tcPr>
            <w:tcW w:w="0" w:type="auto"/>
            <w:vMerge/>
          </w:tcPr>
          <w:p w:rsidR="00BC0F91" w:rsidRDefault="00BC0F91">
            <w:pPr>
              <w:pStyle w:val="ConsPlusNormal"/>
            </w:pPr>
          </w:p>
        </w:tc>
        <w:tc>
          <w:tcPr>
            <w:tcW w:w="0" w:type="auto"/>
            <w:vMerge/>
          </w:tcPr>
          <w:p w:rsidR="00BC0F91" w:rsidRDefault="00BC0F91">
            <w:pPr>
              <w:pStyle w:val="ConsPlusNormal"/>
            </w:pPr>
          </w:p>
        </w:tc>
        <w:tc>
          <w:tcPr>
            <w:tcW w:w="0" w:type="auto"/>
            <w:vMerge/>
          </w:tcPr>
          <w:p w:rsidR="00BC0F91" w:rsidRDefault="00BC0F91">
            <w:pPr>
              <w:pStyle w:val="ConsPlusNormal"/>
            </w:pPr>
          </w:p>
        </w:tc>
        <w:tc>
          <w:tcPr>
            <w:tcW w:w="0" w:type="auto"/>
            <w:vMerge/>
          </w:tcPr>
          <w:p w:rsidR="00BC0F91" w:rsidRDefault="00BC0F91">
            <w:pPr>
              <w:pStyle w:val="ConsPlusNormal"/>
            </w:pPr>
          </w:p>
        </w:tc>
        <w:tc>
          <w:tcPr>
            <w:tcW w:w="0" w:type="auto"/>
            <w:vMerge/>
          </w:tcPr>
          <w:p w:rsidR="00BC0F91" w:rsidRDefault="00BC0F91">
            <w:pPr>
              <w:pStyle w:val="ConsPlusNormal"/>
            </w:pPr>
          </w:p>
        </w:tc>
      </w:tr>
      <w:tr w:rsidR="00BC0F91">
        <w:tc>
          <w:tcPr>
            <w:tcW w:w="2268" w:type="dxa"/>
            <w:vMerge w:val="restart"/>
          </w:tcPr>
          <w:p w:rsidR="00BC0F91" w:rsidRDefault="00BC0F91">
            <w:pPr>
              <w:pStyle w:val="ConsPlusNormal"/>
            </w:pPr>
          </w:p>
        </w:tc>
        <w:tc>
          <w:tcPr>
            <w:tcW w:w="2324" w:type="dxa"/>
          </w:tcPr>
          <w:p w:rsidR="00BC0F91" w:rsidRDefault="00BC0F91">
            <w:pPr>
              <w:pStyle w:val="ConsPlusNormal"/>
            </w:pPr>
            <w:r>
              <w:t>принятие решения об отказе в предоставлении услуги</w:t>
            </w:r>
          </w:p>
        </w:tc>
        <w:tc>
          <w:tcPr>
            <w:tcW w:w="2233" w:type="dxa"/>
            <w:vMerge w:val="restart"/>
          </w:tcPr>
          <w:p w:rsidR="00BC0F91" w:rsidRDefault="00BC0F91">
            <w:pPr>
              <w:pStyle w:val="ConsPlusNormal"/>
            </w:pPr>
          </w:p>
        </w:tc>
        <w:tc>
          <w:tcPr>
            <w:tcW w:w="2098" w:type="dxa"/>
            <w:vMerge w:val="restart"/>
          </w:tcPr>
          <w:p w:rsidR="00BC0F91" w:rsidRDefault="00BC0F91">
            <w:pPr>
              <w:pStyle w:val="ConsPlusNormal"/>
            </w:pPr>
          </w:p>
        </w:tc>
        <w:tc>
          <w:tcPr>
            <w:tcW w:w="1984" w:type="dxa"/>
            <w:vMerge w:val="restart"/>
          </w:tcPr>
          <w:p w:rsidR="00BC0F91" w:rsidRDefault="00BC0F91">
            <w:pPr>
              <w:pStyle w:val="ConsPlusNormal"/>
            </w:pPr>
          </w:p>
        </w:tc>
        <w:tc>
          <w:tcPr>
            <w:tcW w:w="2268" w:type="dxa"/>
            <w:vMerge w:val="restart"/>
          </w:tcPr>
          <w:p w:rsidR="00BC0F91" w:rsidRDefault="00BC0F91">
            <w:pPr>
              <w:pStyle w:val="ConsPlusNormal"/>
            </w:pPr>
          </w:p>
        </w:tc>
        <w:tc>
          <w:tcPr>
            <w:tcW w:w="2257" w:type="dxa"/>
            <w:vMerge w:val="restart"/>
          </w:tcPr>
          <w:p w:rsidR="00BC0F91" w:rsidRDefault="00BC0F91">
            <w:pPr>
              <w:pStyle w:val="ConsPlusNormal"/>
            </w:pPr>
            <w:r>
              <w:t>результат предоставления муниципальной услуги, подписанный усиленной квалифицированной подписью руководителем уполномоченного органа или иного уполномоченного им лица</w:t>
            </w:r>
          </w:p>
        </w:tc>
      </w:tr>
      <w:tr w:rsidR="00BC0F91">
        <w:tc>
          <w:tcPr>
            <w:tcW w:w="0" w:type="auto"/>
            <w:vMerge/>
          </w:tcPr>
          <w:p w:rsidR="00BC0F91" w:rsidRDefault="00BC0F91">
            <w:pPr>
              <w:pStyle w:val="ConsPlusNormal"/>
            </w:pPr>
          </w:p>
        </w:tc>
        <w:tc>
          <w:tcPr>
            <w:tcW w:w="2324" w:type="dxa"/>
          </w:tcPr>
          <w:p w:rsidR="00BC0F91" w:rsidRDefault="00BC0F91">
            <w:pPr>
              <w:pStyle w:val="ConsPlusNormal"/>
            </w:pPr>
            <w:r>
              <w:t>формирование решения об отказе в предоставлении муниципальной услуги</w:t>
            </w:r>
          </w:p>
        </w:tc>
        <w:tc>
          <w:tcPr>
            <w:tcW w:w="0" w:type="auto"/>
            <w:vMerge/>
          </w:tcPr>
          <w:p w:rsidR="00BC0F91" w:rsidRDefault="00BC0F91">
            <w:pPr>
              <w:pStyle w:val="ConsPlusNormal"/>
            </w:pPr>
          </w:p>
        </w:tc>
        <w:tc>
          <w:tcPr>
            <w:tcW w:w="0" w:type="auto"/>
            <w:vMerge/>
          </w:tcPr>
          <w:p w:rsidR="00BC0F91" w:rsidRDefault="00BC0F91">
            <w:pPr>
              <w:pStyle w:val="ConsPlusNormal"/>
            </w:pPr>
          </w:p>
        </w:tc>
        <w:tc>
          <w:tcPr>
            <w:tcW w:w="0" w:type="auto"/>
            <w:vMerge/>
          </w:tcPr>
          <w:p w:rsidR="00BC0F91" w:rsidRDefault="00BC0F91">
            <w:pPr>
              <w:pStyle w:val="ConsPlusNormal"/>
            </w:pPr>
          </w:p>
        </w:tc>
        <w:tc>
          <w:tcPr>
            <w:tcW w:w="0" w:type="auto"/>
            <w:vMerge/>
          </w:tcPr>
          <w:p w:rsidR="00BC0F91" w:rsidRDefault="00BC0F91">
            <w:pPr>
              <w:pStyle w:val="ConsPlusNormal"/>
            </w:pPr>
          </w:p>
        </w:tc>
        <w:tc>
          <w:tcPr>
            <w:tcW w:w="0" w:type="auto"/>
            <w:vMerge/>
          </w:tcPr>
          <w:p w:rsidR="00BC0F91" w:rsidRDefault="00BC0F91">
            <w:pPr>
              <w:pStyle w:val="ConsPlusNormal"/>
            </w:pPr>
          </w:p>
        </w:tc>
      </w:tr>
      <w:tr w:rsidR="00BC0F91">
        <w:tc>
          <w:tcPr>
            <w:tcW w:w="15432" w:type="dxa"/>
            <w:gridSpan w:val="7"/>
          </w:tcPr>
          <w:p w:rsidR="00BC0F91" w:rsidRDefault="00BC0F91">
            <w:pPr>
              <w:pStyle w:val="ConsPlusNormal"/>
              <w:outlineLvl w:val="2"/>
            </w:pPr>
            <w:r>
              <w:t>5. Выдача результата</w:t>
            </w:r>
          </w:p>
        </w:tc>
      </w:tr>
      <w:tr w:rsidR="00BC0F91">
        <w:tc>
          <w:tcPr>
            <w:tcW w:w="2268" w:type="dxa"/>
            <w:vMerge w:val="restart"/>
          </w:tcPr>
          <w:p w:rsidR="00BC0F91" w:rsidRDefault="00BC0F91">
            <w:pPr>
              <w:pStyle w:val="ConsPlusNormal"/>
            </w:pPr>
            <w:r>
              <w:t xml:space="preserve">формирование и </w:t>
            </w:r>
            <w:r>
              <w:lastRenderedPageBreak/>
              <w:t xml:space="preserve">регистрация результата муниципальной услуги, указанного в </w:t>
            </w:r>
            <w:hyperlink w:anchor="P141">
              <w:r>
                <w:rPr>
                  <w:color w:val="0000FF"/>
                </w:rPr>
                <w:t>части 16 статьи 2</w:t>
              </w:r>
            </w:hyperlink>
            <w:r>
              <w:t xml:space="preserve"> Административного регламента, в форме электронного документа в ГИС</w:t>
            </w:r>
          </w:p>
        </w:tc>
        <w:tc>
          <w:tcPr>
            <w:tcW w:w="2324" w:type="dxa"/>
          </w:tcPr>
          <w:p w:rsidR="00BC0F91" w:rsidRDefault="00BC0F91">
            <w:pPr>
              <w:pStyle w:val="ConsPlusNormal"/>
            </w:pPr>
            <w:r>
              <w:lastRenderedPageBreak/>
              <w:t xml:space="preserve">регистрация результата </w:t>
            </w:r>
            <w:r>
              <w:lastRenderedPageBreak/>
              <w:t>предоставления муниципальной услуги</w:t>
            </w:r>
          </w:p>
        </w:tc>
        <w:tc>
          <w:tcPr>
            <w:tcW w:w="2233" w:type="dxa"/>
          </w:tcPr>
          <w:p w:rsidR="00BC0F91" w:rsidRDefault="00BC0F91">
            <w:pPr>
              <w:pStyle w:val="ConsPlusNormal"/>
            </w:pPr>
            <w:r>
              <w:lastRenderedPageBreak/>
              <w:t xml:space="preserve">после окончания </w:t>
            </w:r>
            <w:r>
              <w:lastRenderedPageBreak/>
              <w:t>процедуры принятия решения (в общий срок предоставления муниципальной услуги не включается)</w:t>
            </w:r>
          </w:p>
        </w:tc>
        <w:tc>
          <w:tcPr>
            <w:tcW w:w="2098" w:type="dxa"/>
          </w:tcPr>
          <w:p w:rsidR="00BC0F91" w:rsidRDefault="00BC0F91">
            <w:pPr>
              <w:pStyle w:val="ConsPlusNormal"/>
            </w:pPr>
            <w:r>
              <w:lastRenderedPageBreak/>
              <w:t xml:space="preserve">должностное лицо </w:t>
            </w:r>
            <w:r>
              <w:lastRenderedPageBreak/>
              <w:t>уполномоченного органа, ответственное за предоставление муниципальной услуги</w:t>
            </w:r>
          </w:p>
        </w:tc>
        <w:tc>
          <w:tcPr>
            <w:tcW w:w="1984" w:type="dxa"/>
          </w:tcPr>
          <w:p w:rsidR="00BC0F91" w:rsidRDefault="00BC0F91">
            <w:pPr>
              <w:pStyle w:val="ConsPlusNormal"/>
            </w:pPr>
            <w:r>
              <w:lastRenderedPageBreak/>
              <w:t xml:space="preserve">уполномоченный </w:t>
            </w:r>
            <w:r>
              <w:lastRenderedPageBreak/>
              <w:t>орган) / ГИС</w:t>
            </w:r>
          </w:p>
        </w:tc>
        <w:tc>
          <w:tcPr>
            <w:tcW w:w="2268" w:type="dxa"/>
          </w:tcPr>
          <w:p w:rsidR="00BC0F91" w:rsidRDefault="00BC0F91">
            <w:pPr>
              <w:pStyle w:val="ConsPlusNormal"/>
            </w:pPr>
          </w:p>
        </w:tc>
        <w:tc>
          <w:tcPr>
            <w:tcW w:w="2257" w:type="dxa"/>
          </w:tcPr>
          <w:p w:rsidR="00BC0F91" w:rsidRDefault="00BC0F91">
            <w:pPr>
              <w:pStyle w:val="ConsPlusNormal"/>
            </w:pPr>
            <w:r>
              <w:t xml:space="preserve">внесение сведений о </w:t>
            </w:r>
            <w:r>
              <w:lastRenderedPageBreak/>
              <w:t>конечном результате предоставления муниципальной услуги</w:t>
            </w:r>
          </w:p>
        </w:tc>
      </w:tr>
      <w:tr w:rsidR="00BC0F91">
        <w:tc>
          <w:tcPr>
            <w:tcW w:w="0" w:type="auto"/>
            <w:vMerge/>
          </w:tcPr>
          <w:p w:rsidR="00BC0F91" w:rsidRDefault="00BC0F91">
            <w:pPr>
              <w:pStyle w:val="ConsPlusNormal"/>
            </w:pPr>
          </w:p>
        </w:tc>
        <w:tc>
          <w:tcPr>
            <w:tcW w:w="2324" w:type="dxa"/>
          </w:tcPr>
          <w:p w:rsidR="00BC0F91" w:rsidRDefault="00BC0F91">
            <w:pPr>
              <w:pStyle w:val="ConsPlusNormal"/>
            </w:pPr>
            <w:r>
              <w:t xml:space="preserve">направление в многофункциональный центр результата муниципальной услуги, указанного в </w:t>
            </w:r>
            <w:hyperlink w:anchor="P162">
              <w:r>
                <w:rPr>
                  <w:color w:val="0000FF"/>
                </w:rPr>
                <w:t>части 21 статьи 2</w:t>
              </w:r>
            </w:hyperlink>
            <w:r>
              <w:t xml:space="preserve"> 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tc>
        <w:tc>
          <w:tcPr>
            <w:tcW w:w="2233" w:type="dxa"/>
          </w:tcPr>
          <w:p w:rsidR="00BC0F91" w:rsidRDefault="00BC0F91">
            <w:pPr>
              <w:pStyle w:val="ConsPlusNormal"/>
            </w:pPr>
            <w:r>
              <w:t>в сроки, установленные соглашением о взаимодействии между уполномоченным органом и многофункциональным центром</w:t>
            </w:r>
          </w:p>
        </w:tc>
        <w:tc>
          <w:tcPr>
            <w:tcW w:w="2098" w:type="dxa"/>
          </w:tcPr>
          <w:p w:rsidR="00BC0F91" w:rsidRDefault="00BC0F91">
            <w:pPr>
              <w:pStyle w:val="ConsPlusNormal"/>
            </w:pPr>
            <w:r>
              <w:t>должностное лицо уполномоченного органа, ответственное за предоставление муниципальной услуги</w:t>
            </w:r>
          </w:p>
        </w:tc>
        <w:tc>
          <w:tcPr>
            <w:tcW w:w="1984" w:type="dxa"/>
          </w:tcPr>
          <w:p w:rsidR="00BC0F91" w:rsidRDefault="00BC0F91">
            <w:pPr>
              <w:pStyle w:val="ConsPlusNormal"/>
            </w:pPr>
            <w:r>
              <w:t>уполномоченный орган) / АИС МФЦ</w:t>
            </w:r>
          </w:p>
        </w:tc>
        <w:tc>
          <w:tcPr>
            <w:tcW w:w="2268" w:type="dxa"/>
          </w:tcPr>
          <w:p w:rsidR="00BC0F91" w:rsidRDefault="00BC0F91">
            <w:pPr>
              <w:pStyle w:val="ConsPlusNormal"/>
            </w:pPr>
            <w:r>
              <w:t>указание заявителем в Запросе способа выдачи результата муниципальной услуги в многофункциональном центре, а также подача Запроса через многофункциональный центр</w:t>
            </w:r>
          </w:p>
        </w:tc>
        <w:tc>
          <w:tcPr>
            <w:tcW w:w="2257" w:type="dxa"/>
          </w:tcPr>
          <w:p w:rsidR="00BC0F91" w:rsidRDefault="00BC0F91">
            <w:pPr>
              <w:pStyle w:val="ConsPlusNormal"/>
            </w:pPr>
            <w:r>
              <w:t>выдача результата муниципальной услуги заявителю в форме бумажного документа, подтверждающего содержание электронного документа, заверенного печатью многофункционального центра; внесение сведений в ГИС о выдаче результата муниципальной услуги</w:t>
            </w:r>
          </w:p>
        </w:tc>
      </w:tr>
      <w:tr w:rsidR="00BC0F91">
        <w:tc>
          <w:tcPr>
            <w:tcW w:w="0" w:type="auto"/>
            <w:vMerge/>
          </w:tcPr>
          <w:p w:rsidR="00BC0F91" w:rsidRDefault="00BC0F91">
            <w:pPr>
              <w:pStyle w:val="ConsPlusNormal"/>
            </w:pPr>
          </w:p>
        </w:tc>
        <w:tc>
          <w:tcPr>
            <w:tcW w:w="2324" w:type="dxa"/>
          </w:tcPr>
          <w:p w:rsidR="00BC0F91" w:rsidRDefault="00BC0F91">
            <w:pPr>
              <w:pStyle w:val="ConsPlusNormal"/>
            </w:pPr>
            <w:r>
              <w:t>направление заявителю результата предоставления муниципальной услуги в личный кабинет на Едином портале</w:t>
            </w:r>
          </w:p>
        </w:tc>
        <w:tc>
          <w:tcPr>
            <w:tcW w:w="2233" w:type="dxa"/>
          </w:tcPr>
          <w:p w:rsidR="00BC0F91" w:rsidRDefault="00BC0F91">
            <w:pPr>
              <w:pStyle w:val="ConsPlusNormal"/>
            </w:pPr>
            <w:r>
              <w:t>в день регистрации результата предоставления муниципальной услуги</w:t>
            </w:r>
          </w:p>
        </w:tc>
        <w:tc>
          <w:tcPr>
            <w:tcW w:w="2098" w:type="dxa"/>
          </w:tcPr>
          <w:p w:rsidR="00BC0F91" w:rsidRDefault="00BC0F91">
            <w:pPr>
              <w:pStyle w:val="ConsPlusNormal"/>
            </w:pPr>
            <w:r>
              <w:t>должностное лицо уполномоченного органа, ответственное за предоставление муниципальной услуги</w:t>
            </w:r>
          </w:p>
        </w:tc>
        <w:tc>
          <w:tcPr>
            <w:tcW w:w="1984" w:type="dxa"/>
          </w:tcPr>
          <w:p w:rsidR="00BC0F91" w:rsidRDefault="00BC0F91">
            <w:pPr>
              <w:pStyle w:val="ConsPlusNormal"/>
            </w:pPr>
            <w:r>
              <w:t>ГИС</w:t>
            </w:r>
          </w:p>
        </w:tc>
        <w:tc>
          <w:tcPr>
            <w:tcW w:w="2268" w:type="dxa"/>
          </w:tcPr>
          <w:p w:rsidR="00BC0F91" w:rsidRDefault="00BC0F91">
            <w:pPr>
              <w:pStyle w:val="ConsPlusNormal"/>
            </w:pPr>
          </w:p>
        </w:tc>
        <w:tc>
          <w:tcPr>
            <w:tcW w:w="2257" w:type="dxa"/>
          </w:tcPr>
          <w:p w:rsidR="00BC0F91" w:rsidRDefault="00BC0F91">
            <w:pPr>
              <w:pStyle w:val="ConsPlusNormal"/>
            </w:pPr>
            <w:r>
              <w:t>результат муниципальной услуги, направленный заявителю в личный кабинет на Единый портал</w:t>
            </w:r>
          </w:p>
        </w:tc>
      </w:tr>
    </w:tbl>
    <w:p w:rsidR="00BC0F91" w:rsidRDefault="00BC0F91">
      <w:pPr>
        <w:pStyle w:val="ConsPlusNormal"/>
        <w:ind w:firstLine="540"/>
        <w:jc w:val="both"/>
      </w:pPr>
    </w:p>
    <w:p w:rsidR="00BC0F91" w:rsidRDefault="00BC0F91">
      <w:pPr>
        <w:pStyle w:val="ConsPlusNormal"/>
        <w:ind w:firstLine="540"/>
        <w:jc w:val="both"/>
      </w:pPr>
    </w:p>
    <w:p w:rsidR="00BC0F91" w:rsidRDefault="00BC0F91">
      <w:pPr>
        <w:pStyle w:val="ConsPlusNormal"/>
        <w:pBdr>
          <w:bottom w:val="single" w:sz="6" w:space="0" w:color="auto"/>
        </w:pBdr>
        <w:spacing w:before="100" w:after="100"/>
        <w:jc w:val="both"/>
        <w:rPr>
          <w:sz w:val="2"/>
          <w:szCs w:val="2"/>
        </w:rPr>
      </w:pPr>
    </w:p>
    <w:p w:rsidR="007E5C60" w:rsidRDefault="007E5C60">
      <w:bookmarkStart w:id="21" w:name="_GoBack"/>
      <w:bookmarkEnd w:id="21"/>
    </w:p>
    <w:sectPr w:rsidR="007E5C60">
      <w:pgSz w:w="16838" w:h="11905" w:orient="landscape"/>
      <w:pgMar w:top="1701" w:right="397" w:bottom="850" w:left="397"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C0F91"/>
    <w:rsid w:val="00272C10"/>
    <w:rsid w:val="007E5C60"/>
    <w:rsid w:val="00BC0F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C0F91"/>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BC0F9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BC0F91"/>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BC0F9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BC0F91"/>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BC0F91"/>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BC0F91"/>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BC0F91"/>
    <w:pPr>
      <w:widowControl w:val="0"/>
      <w:autoSpaceDE w:val="0"/>
      <w:autoSpaceDN w:val="0"/>
      <w:spacing w:after="0" w:line="240" w:lineRule="auto"/>
    </w:pPr>
    <w:rPr>
      <w:rFonts w:ascii="Arial" w:eastAsiaTheme="minorEastAsia" w:hAnsi="Arial" w:cs="Arial"/>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C0F91"/>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BC0F9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BC0F91"/>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BC0F9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BC0F91"/>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BC0F91"/>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BC0F91"/>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BC0F91"/>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926&amp;n=185868&amp;dst=100125" TargetMode="External"/><Relationship Id="rId13" Type="http://schemas.openxmlformats.org/officeDocument/2006/relationships/hyperlink" Target="https://login.consultant.ru/link/?req=doc&amp;base=LAW&amp;n=481376" TargetMode="External"/><Relationship Id="rId18" Type="http://schemas.openxmlformats.org/officeDocument/2006/relationships/hyperlink" Target="https://login.consultant.ru/link/?req=doc&amp;base=LAW&amp;n=482686" TargetMode="External"/><Relationship Id="rId26" Type="http://schemas.openxmlformats.org/officeDocument/2006/relationships/hyperlink" Target="https://login.consultant.ru/link/?req=doc&amp;base=LAW&amp;n=442096&amp;dst=100010" TargetMode="External"/><Relationship Id="rId39" Type="http://schemas.openxmlformats.org/officeDocument/2006/relationships/hyperlink" Target="https://login.consultant.ru/link/?req=doc&amp;base=LAW&amp;n=443427&amp;dst=49" TargetMode="External"/><Relationship Id="rId3" Type="http://schemas.openxmlformats.org/officeDocument/2006/relationships/settings" Target="settings.xml"/><Relationship Id="rId21" Type="http://schemas.openxmlformats.org/officeDocument/2006/relationships/hyperlink" Target="https://login.consultant.ru/link/?req=doc&amp;base=LAW&amp;n=473074" TargetMode="External"/><Relationship Id="rId34" Type="http://schemas.openxmlformats.org/officeDocument/2006/relationships/hyperlink" Target="https://login.consultant.ru/link/?req=doc&amp;base=LAW&amp;n=420343" TargetMode="External"/><Relationship Id="rId42" Type="http://schemas.openxmlformats.org/officeDocument/2006/relationships/hyperlink" Target="https://login.consultant.ru/link/?req=doc&amp;base=LAW&amp;n=494996" TargetMode="External"/><Relationship Id="rId47" Type="http://schemas.openxmlformats.org/officeDocument/2006/relationships/theme" Target="theme/theme1.xml"/><Relationship Id="rId7" Type="http://schemas.openxmlformats.org/officeDocument/2006/relationships/hyperlink" Target="https://login.consultant.ru/link/?req=doc&amp;base=LAW&amp;n=494996&amp;dst=27" TargetMode="External"/><Relationship Id="rId12" Type="http://schemas.openxmlformats.org/officeDocument/2006/relationships/hyperlink" Target="https://login.consultant.ru/link/?req=doc&amp;base=LAW&amp;n=494926" TargetMode="External"/><Relationship Id="rId17" Type="http://schemas.openxmlformats.org/officeDocument/2006/relationships/hyperlink" Target="https://login.consultant.ru/link/?req=doc&amp;base=LAW&amp;n=494998" TargetMode="External"/><Relationship Id="rId25" Type="http://schemas.openxmlformats.org/officeDocument/2006/relationships/hyperlink" Target="https://login.consultant.ru/link/?req=doc&amp;base=LAW&amp;n=473074&amp;dst=100013" TargetMode="External"/><Relationship Id="rId33" Type="http://schemas.openxmlformats.org/officeDocument/2006/relationships/hyperlink" Target="https://login.consultant.ru/link/?req=doc&amp;base=LAW&amp;n=494996&amp;dst=100352" TargetMode="External"/><Relationship Id="rId38" Type="http://schemas.openxmlformats.org/officeDocument/2006/relationships/hyperlink" Target="https://login.consultant.ru/link/?req=doc&amp;base=RLAW926&amp;n=272023&amp;dst=100009" TargetMode="External"/><Relationship Id="rId46"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s://login.consultant.ru/link/?req=doc&amp;base=LAW&amp;n=493188" TargetMode="External"/><Relationship Id="rId20" Type="http://schemas.openxmlformats.org/officeDocument/2006/relationships/hyperlink" Target="https://login.consultant.ru/link/?req=doc&amp;base=LAW&amp;n=475220" TargetMode="External"/><Relationship Id="rId29" Type="http://schemas.openxmlformats.org/officeDocument/2006/relationships/hyperlink" Target="https://login.consultant.ru/link/?req=doc&amp;base=RLAW926&amp;n=272023&amp;dst=100006" TargetMode="External"/><Relationship Id="rId41" Type="http://schemas.openxmlformats.org/officeDocument/2006/relationships/hyperlink" Target="https://login.consultant.ru/link/?req=doc&amp;base=LAW&amp;n=311791" TargetMode="External"/><Relationship Id="rId1" Type="http://schemas.openxmlformats.org/officeDocument/2006/relationships/styles" Target="styles.xml"/><Relationship Id="rId6" Type="http://schemas.openxmlformats.org/officeDocument/2006/relationships/hyperlink" Target="https://login.consultant.ru/link/?req=doc&amp;base=RLAW926&amp;n=272023&amp;dst=100005" TargetMode="External"/><Relationship Id="rId11" Type="http://schemas.openxmlformats.org/officeDocument/2006/relationships/hyperlink" Target="https://login.consultant.ru/link/?req=doc&amp;base=LAW&amp;n=492658&amp;dst=100023" TargetMode="External"/><Relationship Id="rId24" Type="http://schemas.openxmlformats.org/officeDocument/2006/relationships/hyperlink" Target="https://login.consultant.ru/link/?req=doc&amp;base=LAW&amp;n=494998&amp;dst=100069" TargetMode="External"/><Relationship Id="rId32" Type="http://schemas.openxmlformats.org/officeDocument/2006/relationships/hyperlink" Target="https://login.consultant.ru/link/?req=doc&amp;base=LAW&amp;n=494996&amp;dst=339" TargetMode="External"/><Relationship Id="rId37" Type="http://schemas.openxmlformats.org/officeDocument/2006/relationships/hyperlink" Target="https://login.consultant.ru/link/?req=doc&amp;base=RLAW926&amp;n=272023&amp;dst=100008" TargetMode="External"/><Relationship Id="rId40" Type="http://schemas.openxmlformats.org/officeDocument/2006/relationships/hyperlink" Target="https://login.consultant.ru/link/?req=doc&amp;base=LAW&amp;n=494996&amp;dst=107" TargetMode="External"/><Relationship Id="rId45" Type="http://schemas.openxmlformats.org/officeDocument/2006/relationships/hyperlink" Target="https://login.consultant.ru/link/?req=doc&amp;base=LAW&amp;n=494998&amp;dst=100088"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LAW&amp;n=494996" TargetMode="External"/><Relationship Id="rId23" Type="http://schemas.openxmlformats.org/officeDocument/2006/relationships/hyperlink" Target="https://login.consultant.ru/link/?req=doc&amp;base=LAW&amp;n=445069" TargetMode="External"/><Relationship Id="rId28" Type="http://schemas.openxmlformats.org/officeDocument/2006/relationships/hyperlink" Target="https://login.consultant.ru/link/?req=doc&amp;base=LAW&amp;n=487790" TargetMode="External"/><Relationship Id="rId36" Type="http://schemas.openxmlformats.org/officeDocument/2006/relationships/hyperlink" Target="https://login.consultant.ru/link/?req=doc&amp;base=LAW&amp;n=494996&amp;dst=359" TargetMode="External"/><Relationship Id="rId10" Type="http://schemas.openxmlformats.org/officeDocument/2006/relationships/hyperlink" Target="https://login.consultant.ru/link/?req=doc&amp;base=LAW&amp;n=454103" TargetMode="External"/><Relationship Id="rId19" Type="http://schemas.openxmlformats.org/officeDocument/2006/relationships/hyperlink" Target="https://login.consultant.ru/link/?req=doc&amp;base=LAW&amp;n=487790" TargetMode="External"/><Relationship Id="rId31" Type="http://schemas.openxmlformats.org/officeDocument/2006/relationships/hyperlink" Target="https://login.consultant.ru/link/?req=doc&amp;base=LAW&amp;n=494996&amp;dst=43" TargetMode="External"/><Relationship Id="rId44" Type="http://schemas.openxmlformats.org/officeDocument/2006/relationships/hyperlink" Target="https://login.consultant.ru/link/?req=doc&amp;base=LAW&amp;n=494926&amp;dst=2774"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272023&amp;dst=100005" TargetMode="External"/><Relationship Id="rId14" Type="http://schemas.openxmlformats.org/officeDocument/2006/relationships/hyperlink" Target="https://login.consultant.ru/link/?req=doc&amp;base=LAW&amp;n=480999" TargetMode="External"/><Relationship Id="rId22" Type="http://schemas.openxmlformats.org/officeDocument/2006/relationships/hyperlink" Target="https://login.consultant.ru/link/?req=doc&amp;base=LAW&amp;n=197748" TargetMode="External"/><Relationship Id="rId27" Type="http://schemas.openxmlformats.org/officeDocument/2006/relationships/hyperlink" Target="https://login.consultant.ru/link/?req=doc&amp;base=LAW&amp;n=475220" TargetMode="External"/><Relationship Id="rId30" Type="http://schemas.openxmlformats.org/officeDocument/2006/relationships/hyperlink" Target="https://login.consultant.ru/link/?req=doc&amp;base=LAW&amp;n=494998&amp;dst=100088" TargetMode="External"/><Relationship Id="rId35" Type="http://schemas.openxmlformats.org/officeDocument/2006/relationships/hyperlink" Target="https://login.consultant.ru/link/?req=doc&amp;base=LAW&amp;n=494996&amp;dst=100352" TargetMode="External"/><Relationship Id="rId43" Type="http://schemas.openxmlformats.org/officeDocument/2006/relationships/hyperlink" Target="https://login.consultant.ru/link/?req=doc&amp;base=RLAW926&amp;n=2123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32</Pages>
  <Words>11971</Words>
  <Characters>68241</Characters>
  <Application>Microsoft Office Word</Application>
  <DocSecurity>0</DocSecurity>
  <Lines>568</Lines>
  <Paragraphs>160</Paragraphs>
  <ScaleCrop>false</ScaleCrop>
  <Company/>
  <LinksUpToDate>false</LinksUpToDate>
  <CharactersWithSpaces>80052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2025-02-12T05:05:00Z</dcterms:created>
  <dcterms:modified xsi:type="dcterms:W3CDTF">2025-02-12T05:06:00Z</dcterms:modified>
</cp:coreProperties>
</file>